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D70100" w:rsidP="00D70100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Об утверждении Порядка предо</w:t>
            </w:r>
            <w:r w:rsidRPr="00D70100">
              <w:rPr>
                <w:bCs/>
                <w:szCs w:val="28"/>
              </w:rPr>
              <w:t>ставления в 20</w:t>
            </w:r>
            <w:r>
              <w:rPr>
                <w:bCs/>
                <w:szCs w:val="28"/>
              </w:rPr>
              <w:t xml:space="preserve">20 </w:t>
            </w:r>
            <w:r w:rsidRPr="00D70100">
              <w:rPr>
                <w:bCs/>
                <w:szCs w:val="28"/>
              </w:rPr>
              <w:t>году из краевого бюджета субсидии «Ассоциации общин коренных малочисленных народов Севера Камчатского края»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2F0BBF" w:rsidP="0074322D">
      <w:pPr>
        <w:suppressAutoHyphens/>
        <w:adjustRightInd w:val="0"/>
        <w:ind w:firstLine="720"/>
        <w:jc w:val="both"/>
        <w:rPr>
          <w:szCs w:val="28"/>
        </w:rPr>
      </w:pPr>
      <w:r w:rsidRPr="002F0BBF">
        <w:rPr>
          <w:szCs w:val="28"/>
        </w:rPr>
        <w:t>В соответствии со статьей 78</w:t>
      </w:r>
      <w:r w:rsidRPr="002F0BBF">
        <w:rPr>
          <w:szCs w:val="28"/>
          <w:vertAlign w:val="superscript"/>
        </w:rPr>
        <w:t>1</w:t>
      </w:r>
      <w:r w:rsidRPr="002F0BBF">
        <w:rPr>
          <w:szCs w:val="28"/>
        </w:rPr>
        <w:t xml:space="preserve"> Бюджетног</w:t>
      </w:r>
      <w:r w:rsidR="00C05BC7">
        <w:rPr>
          <w:szCs w:val="28"/>
        </w:rPr>
        <w:t>о кодекса Российской Федерации</w:t>
      </w:r>
      <w:r w:rsidRPr="002F0BBF">
        <w:rPr>
          <w:szCs w:val="28"/>
        </w:rPr>
        <w:t>, Законом</w:t>
      </w:r>
      <w:r w:rsidR="00963777">
        <w:rPr>
          <w:szCs w:val="28"/>
        </w:rPr>
        <w:t xml:space="preserve"> Камчатского края от 19.11.2018 </w:t>
      </w:r>
      <w:r w:rsidRPr="002F0BBF">
        <w:rPr>
          <w:szCs w:val="28"/>
        </w:rPr>
        <w:t>№ 272 «О краевом бюджете на 2019 год и на плановый период 2020 и 2021 годов»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E23E51" w:rsidRPr="00E23E51" w:rsidRDefault="00E23E51" w:rsidP="00E23E51">
      <w:pPr>
        <w:suppressAutoHyphens/>
        <w:adjustRightInd w:val="0"/>
        <w:ind w:firstLine="720"/>
        <w:jc w:val="both"/>
        <w:rPr>
          <w:szCs w:val="28"/>
        </w:rPr>
      </w:pPr>
      <w:r w:rsidRPr="00E23E51">
        <w:rPr>
          <w:szCs w:val="28"/>
        </w:rPr>
        <w:t>1. Утвердить Порядок предоставления в 20</w:t>
      </w:r>
      <w:r>
        <w:rPr>
          <w:szCs w:val="28"/>
        </w:rPr>
        <w:t>20</w:t>
      </w:r>
      <w:r w:rsidRPr="00E23E51">
        <w:rPr>
          <w:szCs w:val="28"/>
        </w:rPr>
        <w:t xml:space="preserve"> году из краевого бюджета субсидии «Ассоциации общин коренных малочисленных народов Севера Камчатского края» согласно приложению к настоящему постановлению.</w:t>
      </w:r>
    </w:p>
    <w:p w:rsidR="00B60245" w:rsidRDefault="00E23E51" w:rsidP="00E23E51">
      <w:pPr>
        <w:suppressAutoHyphens/>
        <w:adjustRightInd w:val="0"/>
        <w:ind w:firstLine="720"/>
        <w:jc w:val="both"/>
        <w:rPr>
          <w:szCs w:val="28"/>
        </w:rPr>
      </w:pPr>
      <w:r w:rsidRPr="00E23E51">
        <w:rPr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C05BC7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3969"/>
        <w:gridCol w:w="3686"/>
        <w:gridCol w:w="2018"/>
      </w:tblGrid>
      <w:tr w:rsidR="00EB3439" w:rsidRPr="001E6FE1" w:rsidTr="00963777">
        <w:trPr>
          <w:trHeight w:val="927"/>
        </w:trPr>
        <w:tc>
          <w:tcPr>
            <w:tcW w:w="3969" w:type="dxa"/>
            <w:shd w:val="clear" w:color="auto" w:fill="auto"/>
          </w:tcPr>
          <w:p w:rsidR="00EB3439" w:rsidRPr="00D871DE" w:rsidRDefault="00DB5C6D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DB5C6D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- Первый вице-губернатор Камчатского края</w:t>
            </w:r>
          </w:p>
        </w:tc>
        <w:tc>
          <w:tcPr>
            <w:tcW w:w="3686" w:type="dxa"/>
            <w:shd w:val="clear" w:color="auto" w:fill="auto"/>
          </w:tcPr>
          <w:p w:rsidR="00EB3439" w:rsidRPr="001E6FE1" w:rsidRDefault="00EB3439" w:rsidP="00963777">
            <w:pPr>
              <w:jc w:val="center"/>
              <w:rPr>
                <w:szCs w:val="28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2018" w:type="dxa"/>
            <w:shd w:val="clear" w:color="auto" w:fill="auto"/>
          </w:tcPr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EB3439" w:rsidRPr="001E6FE1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50670" w:rsidRDefault="0075067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50670" w:rsidRDefault="0075067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50670" w:rsidRDefault="0075067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50670" w:rsidRDefault="00750670" w:rsidP="00856CA9">
      <w:pPr>
        <w:autoSpaceDE w:val="0"/>
        <w:autoSpaceDN w:val="0"/>
        <w:adjustRightInd w:val="0"/>
        <w:ind w:left="4678"/>
        <w:jc w:val="both"/>
        <w:rPr>
          <w:bCs/>
        </w:rPr>
      </w:pPr>
      <w:r>
        <w:rPr>
          <w:bCs/>
        </w:rPr>
        <w:lastRenderedPageBreak/>
        <w:t>П</w:t>
      </w:r>
      <w:r w:rsidRPr="005D19C0">
        <w:rPr>
          <w:bCs/>
        </w:rPr>
        <w:t>риложение к постановлению</w:t>
      </w:r>
      <w:r>
        <w:rPr>
          <w:bCs/>
        </w:rPr>
        <w:t xml:space="preserve"> </w:t>
      </w:r>
      <w:r w:rsidRPr="005D19C0">
        <w:rPr>
          <w:bCs/>
        </w:rPr>
        <w:t xml:space="preserve">Правительства Камчатского края </w:t>
      </w:r>
      <w:r w:rsidRPr="00D03E55">
        <w:rPr>
          <w:bCs/>
        </w:rPr>
        <w:t>от</w:t>
      </w:r>
      <w:r>
        <w:rPr>
          <w:bCs/>
        </w:rPr>
        <w:t xml:space="preserve">  </w:t>
      </w:r>
    </w:p>
    <w:tbl>
      <w:tblPr>
        <w:tblW w:w="0" w:type="auto"/>
        <w:jc w:val="right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750670" w:rsidRPr="008D13CF" w:rsidTr="009E5299">
        <w:trPr>
          <w:jc w:val="right"/>
        </w:trPr>
        <w:tc>
          <w:tcPr>
            <w:tcW w:w="2552" w:type="dxa"/>
          </w:tcPr>
          <w:p w:rsidR="00750670" w:rsidRPr="008D13CF" w:rsidRDefault="00750670" w:rsidP="00750670">
            <w:pPr>
              <w:jc w:val="right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750670" w:rsidRPr="008D13CF" w:rsidRDefault="00750670" w:rsidP="00750670">
            <w:pPr>
              <w:jc w:val="center"/>
            </w:pPr>
            <w:r w:rsidRPr="008D13CF">
              <w:t>№</w:t>
            </w:r>
          </w:p>
        </w:tc>
        <w:tc>
          <w:tcPr>
            <w:tcW w:w="2268" w:type="dxa"/>
          </w:tcPr>
          <w:p w:rsidR="00750670" w:rsidRPr="008D13CF" w:rsidRDefault="00750670" w:rsidP="00CC06B2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750670" w:rsidRDefault="00750670" w:rsidP="00750670">
      <w:pPr>
        <w:autoSpaceDE w:val="0"/>
        <w:autoSpaceDN w:val="0"/>
        <w:adjustRightInd w:val="0"/>
        <w:ind w:left="5529"/>
        <w:jc w:val="both"/>
        <w:rPr>
          <w:bCs/>
        </w:rPr>
      </w:pPr>
    </w:p>
    <w:p w:rsidR="00750670" w:rsidRDefault="00750670" w:rsidP="00750670">
      <w:pPr>
        <w:autoSpaceDE w:val="0"/>
        <w:autoSpaceDN w:val="0"/>
        <w:adjustRightInd w:val="0"/>
        <w:jc w:val="both"/>
        <w:rPr>
          <w:bCs/>
        </w:rPr>
      </w:pPr>
    </w:p>
    <w:p w:rsidR="00750670" w:rsidRDefault="00750670" w:rsidP="00750670">
      <w:pPr>
        <w:autoSpaceDE w:val="0"/>
        <w:autoSpaceDN w:val="0"/>
        <w:adjustRightInd w:val="0"/>
        <w:jc w:val="center"/>
        <w:rPr>
          <w:bCs/>
        </w:rPr>
      </w:pPr>
    </w:p>
    <w:p w:rsidR="00750670" w:rsidRDefault="00750670" w:rsidP="009A610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Порядок</w:t>
      </w:r>
    </w:p>
    <w:p w:rsidR="00750670" w:rsidRPr="00CB3F08" w:rsidRDefault="00750670" w:rsidP="009A6105">
      <w:pPr>
        <w:autoSpaceDE w:val="0"/>
        <w:autoSpaceDN w:val="0"/>
        <w:adjustRightInd w:val="0"/>
        <w:jc w:val="center"/>
        <w:outlineLvl w:val="0"/>
      </w:pPr>
      <w:r w:rsidRPr="00E11AF0">
        <w:t>предоставления</w:t>
      </w:r>
      <w:r>
        <w:t xml:space="preserve"> в 2020</w:t>
      </w:r>
      <w:r w:rsidRPr="00E11AF0">
        <w:t xml:space="preserve"> г</w:t>
      </w:r>
      <w:r>
        <w:t xml:space="preserve">оду из краевого бюджета </w:t>
      </w:r>
      <w:r w:rsidRPr="00D03E55">
        <w:t xml:space="preserve">субсидии </w:t>
      </w:r>
      <w:r>
        <w:t>«</w:t>
      </w:r>
      <w:r w:rsidRPr="00CB3F08">
        <w:t>Ассоциации общин коренных малочисленных народов Севера Камчатского края</w:t>
      </w:r>
      <w:r>
        <w:t>»</w:t>
      </w:r>
    </w:p>
    <w:p w:rsidR="00750670" w:rsidRDefault="00750670" w:rsidP="00750670">
      <w:pPr>
        <w:autoSpaceDE w:val="0"/>
        <w:autoSpaceDN w:val="0"/>
        <w:adjustRightInd w:val="0"/>
        <w:jc w:val="center"/>
        <w:outlineLvl w:val="0"/>
      </w:pPr>
    </w:p>
    <w:p w:rsidR="00750670" w:rsidRPr="00BA6080" w:rsidRDefault="00750670" w:rsidP="00750670">
      <w:pPr>
        <w:autoSpaceDE w:val="0"/>
        <w:autoSpaceDN w:val="0"/>
        <w:adjustRightInd w:val="0"/>
        <w:ind w:firstLine="708"/>
        <w:jc w:val="both"/>
        <w:outlineLvl w:val="0"/>
        <w:rPr>
          <w:color w:val="FF0000"/>
        </w:rPr>
      </w:pPr>
      <w:r>
        <w:t xml:space="preserve">1. </w:t>
      </w:r>
      <w:r w:rsidRPr="00B742B0">
        <w:t xml:space="preserve">Настоящий Порядок </w:t>
      </w:r>
      <w:r>
        <w:t>регулирует вопросы предоставления из краевого бюджета субсидии «</w:t>
      </w:r>
      <w:r w:rsidRPr="00CB3F08">
        <w:t>Ассоциации общин коренных малочисленных народов Севера Камчатского края</w:t>
      </w:r>
      <w:r>
        <w:t xml:space="preserve">» </w:t>
      </w:r>
      <w:r w:rsidRPr="007C0ACC">
        <w:t xml:space="preserve">(далее </w:t>
      </w:r>
      <w:r w:rsidR="00856CA9">
        <w:t>–</w:t>
      </w:r>
      <w:r w:rsidRPr="007C0ACC">
        <w:t xml:space="preserve"> Организация) в целях финансового обеспечения </w:t>
      </w:r>
      <w:r>
        <w:t xml:space="preserve">затрат, связанных с проведением </w:t>
      </w:r>
      <w:r w:rsidRPr="00BA6080">
        <w:t>краевого конкурса «Лучшая община коренных малочисленных народов Севера, Сибири и Дальнего Востока в Камчатском крае»</w:t>
      </w:r>
      <w:r>
        <w:t xml:space="preserve"> (далее </w:t>
      </w:r>
      <w:r w:rsidR="00856CA9">
        <w:t>–</w:t>
      </w:r>
      <w:r>
        <w:t xml:space="preserve"> Субсиди</w:t>
      </w:r>
      <w:r w:rsidR="004A3841">
        <w:t>и</w:t>
      </w:r>
      <w:r>
        <w:t>)</w:t>
      </w:r>
      <w:r w:rsidRPr="00BA6080">
        <w:t>.</w:t>
      </w:r>
    </w:p>
    <w:p w:rsidR="00750670" w:rsidRDefault="00750670" w:rsidP="00750670">
      <w:pPr>
        <w:autoSpaceDE w:val="0"/>
        <w:autoSpaceDN w:val="0"/>
        <w:adjustRightInd w:val="0"/>
        <w:ind w:firstLine="709"/>
        <w:jc w:val="both"/>
      </w:pPr>
      <w:r w:rsidRPr="007C0ACC">
        <w:t>2. Субсидия носит целевой характер и не может быть израсходована</w:t>
      </w:r>
      <w:r w:rsidRPr="007B0FBA">
        <w:t xml:space="preserve"> на цели, не предусмотренные настоящим Порядком.</w:t>
      </w:r>
    </w:p>
    <w:p w:rsidR="00750670" w:rsidRDefault="00750670" w:rsidP="00750670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2A6A91">
        <w:t>Субсиди</w:t>
      </w:r>
      <w:r>
        <w:t>я</w:t>
      </w:r>
      <w:r w:rsidRPr="002A6A91">
        <w:t xml:space="preserve"> предоставля</w:t>
      </w:r>
      <w:r>
        <w:t>е</w:t>
      </w:r>
      <w:r w:rsidRPr="002A6A91">
        <w:t>тся Агентством по внутренней политике Кам</w:t>
      </w:r>
      <w:r>
        <w:t>чатского края (далее -</w:t>
      </w:r>
      <w:r w:rsidRPr="002A6A91">
        <w:t xml:space="preserve"> Агентство)</w:t>
      </w:r>
      <w:r w:rsidRPr="00F0281D">
        <w:t xml:space="preserve"> </w:t>
      </w:r>
      <w:r w:rsidRPr="00AA3C4D">
        <w:t xml:space="preserve">в соответствии со сводной бюджетной </w:t>
      </w:r>
      <w:r>
        <w:t>роспи</w:t>
      </w:r>
      <w:r w:rsidRPr="00AA3C4D">
        <w:t>с</w:t>
      </w:r>
      <w:r w:rsidR="00856CA9">
        <w:t xml:space="preserve">ью краевого бюджета в пределах </w:t>
      </w:r>
      <w:r w:rsidRPr="00AA3C4D">
        <w:t>лимитов</w:t>
      </w:r>
      <w:r w:rsidRPr="00F0281D">
        <w:t xml:space="preserve"> бюджетных обязательств, </w:t>
      </w:r>
      <w:r>
        <w:t>доведенных</w:t>
      </w:r>
      <w:r w:rsidRPr="00F0281D">
        <w:t xml:space="preserve"> Агентству в </w:t>
      </w:r>
      <w:r w:rsidRPr="006827D7">
        <w:t xml:space="preserve">рамках подпрограммы </w:t>
      </w:r>
      <w:r w:rsidR="006827D7" w:rsidRPr="006827D7">
        <w:t>3</w:t>
      </w:r>
      <w:r w:rsidRPr="006827D7">
        <w:t xml:space="preserve"> «</w:t>
      </w:r>
      <w:r w:rsidR="006827D7" w:rsidRPr="006827D7">
        <w:t>Устойчивое развитие коренных малочисленных народов Севера, Сибири и Дальнего Востока, проживающих в Камчатском крае</w:t>
      </w:r>
      <w:r w:rsidRPr="006827D7">
        <w:t>» государственной</w:t>
      </w:r>
      <w:r w:rsidRPr="002A6A91">
        <w:t xml:space="preserve"> программы Камчатского края </w:t>
      </w:r>
      <w:r>
        <w:t>«Реализация государственной национальной политики и укрепление гражданского единства в Камчатском крае»</w:t>
      </w:r>
      <w:r w:rsidRPr="002A6A91">
        <w:t xml:space="preserve">, утвержденной </w:t>
      </w:r>
      <w:r>
        <w:t>п</w:t>
      </w:r>
      <w:r w:rsidRPr="002A6A91">
        <w:t xml:space="preserve">остановлением Правительства Камчатского края от 29.11.2013 </w:t>
      </w:r>
      <w:r>
        <w:t>№</w:t>
      </w:r>
      <w:r w:rsidRPr="002A6A91">
        <w:t xml:space="preserve"> 54</w:t>
      </w:r>
      <w:r>
        <w:t>6</w:t>
      </w:r>
      <w:r w:rsidRPr="002A6A91">
        <w:t>-П.</w:t>
      </w:r>
    </w:p>
    <w:p w:rsidR="00750670" w:rsidRPr="00DA4EFA" w:rsidRDefault="00750670" w:rsidP="00750670">
      <w:pPr>
        <w:autoSpaceDE w:val="0"/>
        <w:autoSpaceDN w:val="0"/>
        <w:adjustRightInd w:val="0"/>
        <w:ind w:firstLine="709"/>
        <w:jc w:val="both"/>
      </w:pPr>
      <w:r>
        <w:t xml:space="preserve">4. Условием предоставления </w:t>
      </w:r>
      <w:r w:rsidR="004A3841">
        <w:t>С</w:t>
      </w:r>
      <w:r>
        <w:t>убсидии является</w:t>
      </w:r>
      <w:r w:rsidRPr="005957EE">
        <w:t xml:space="preserve"> </w:t>
      </w:r>
      <w:r>
        <w:t>соответствие Организации</w:t>
      </w:r>
      <w:r w:rsidRPr="005957EE">
        <w:t xml:space="preserve"> </w:t>
      </w:r>
      <w:r w:rsidRPr="0043320E">
        <w:t xml:space="preserve">на первое число месяца, предшествующего месяцу, в котором планируется заключение соглашения о предоставлении </w:t>
      </w:r>
      <w:r w:rsidR="004A3841">
        <w:t>С</w:t>
      </w:r>
      <w:r w:rsidRPr="0043320E">
        <w:t xml:space="preserve">убсидии (далее </w:t>
      </w:r>
      <w:r w:rsidR="00856CA9">
        <w:t>–</w:t>
      </w:r>
      <w:r w:rsidRPr="0043320E">
        <w:t xml:space="preserve"> Соглашение)</w:t>
      </w:r>
      <w:r>
        <w:t>, следующим требованиям:</w:t>
      </w:r>
    </w:p>
    <w:p w:rsidR="00750670" w:rsidRDefault="00750670" w:rsidP="00750670">
      <w:pPr>
        <w:autoSpaceDE w:val="0"/>
        <w:autoSpaceDN w:val="0"/>
        <w:adjustRightInd w:val="0"/>
        <w:ind w:firstLine="709"/>
        <w:jc w:val="both"/>
      </w:pPr>
      <w:r w:rsidRPr="0043320E">
        <w:t>1)</w:t>
      </w:r>
      <w:r>
        <w:t xml:space="preserve"> Организация</w:t>
      </w:r>
      <w:r w:rsidRPr="0043320E">
        <w:t xml:space="preserve"> не долж</w:t>
      </w:r>
      <w:r>
        <w:t>на</w:t>
      </w:r>
      <w:r w:rsidRPr="0043320E">
        <w:t xml:space="preserve"> находиться в процессе реорганизации, ликвидации, банкротства;</w:t>
      </w:r>
    </w:p>
    <w:p w:rsidR="00750670" w:rsidRDefault="00750670" w:rsidP="00750670">
      <w:pPr>
        <w:autoSpaceDE w:val="0"/>
        <w:autoSpaceDN w:val="0"/>
        <w:adjustRightInd w:val="0"/>
        <w:ind w:firstLine="709"/>
        <w:jc w:val="both"/>
      </w:pPr>
      <w:r>
        <w:t>2) отсутствие у Организации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50670" w:rsidRDefault="00750670" w:rsidP="00750670">
      <w:pPr>
        <w:autoSpaceDE w:val="0"/>
        <w:autoSpaceDN w:val="0"/>
        <w:adjustRightInd w:val="0"/>
        <w:ind w:firstLine="709"/>
        <w:jc w:val="both"/>
      </w:pPr>
      <w:r>
        <w:t xml:space="preserve">3) отсутствие у Организации просроченной задолженности по возврату в краевой бюджет </w:t>
      </w:r>
      <w:r w:rsidR="004A3841">
        <w:t>С</w:t>
      </w:r>
      <w:r>
        <w:t>убсидий, предоставленных в том числе в соответствии с иными правовыми актами, и иная просроченная задолженность перед краевым бюджетом.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5. Для заключения Соглашения и получения </w:t>
      </w:r>
      <w:r w:rsidR="004A3841">
        <w:t>С</w:t>
      </w:r>
      <w:r>
        <w:t>убсидии Организация представляет в Агентство следующие документы: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1) заявку на предоставление </w:t>
      </w:r>
      <w:r w:rsidR="004A3841">
        <w:t>С</w:t>
      </w:r>
      <w:r>
        <w:t>убсидии по форме, утвержденной Агентством;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lastRenderedPageBreak/>
        <w:t>2) копии учредительных документов с одновременным предоставлением оригиналов для сверки и заверения;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3) справку, подписанную руководителем Организации, о соответствии Организации условию, указанному в части 4 настоящего Порядка.</w:t>
      </w:r>
    </w:p>
    <w:p w:rsidR="00750670" w:rsidRPr="00453D16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6. </w:t>
      </w:r>
      <w:r w:rsidRPr="00453D16">
        <w:t>Агентство в порядке межведомственного информационного взаимодействия запрашивает в отношении Организаци</w:t>
      </w:r>
      <w:r>
        <w:t xml:space="preserve">и </w:t>
      </w:r>
      <w:r w:rsidRPr="00453D16">
        <w:t>сведения из Единого государственного реестра юридических лиц.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453D16">
        <w:t>Организаци</w:t>
      </w:r>
      <w:r>
        <w:t>я</w:t>
      </w:r>
      <w:r w:rsidRPr="00453D16">
        <w:t xml:space="preserve"> вправе представить в Агентство сведения</w:t>
      </w:r>
      <w:r w:rsidRPr="005957EE">
        <w:t xml:space="preserve"> из Единого государственного реестра юридических лиц</w:t>
      </w:r>
      <w:r>
        <w:t xml:space="preserve"> </w:t>
      </w:r>
      <w:r w:rsidRPr="00453D16">
        <w:t>по собственной инициативе.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7. Агентство в течение 5 рабочих дней со дня получения документов, </w:t>
      </w:r>
      <w:r w:rsidRPr="002F2AF8">
        <w:t xml:space="preserve">указанных в части </w:t>
      </w:r>
      <w:r>
        <w:t>5</w:t>
      </w:r>
      <w:r w:rsidRPr="002F2AF8">
        <w:t xml:space="preserve"> настоящего</w:t>
      </w:r>
      <w:r>
        <w:t xml:space="preserve"> Порядка, принимает решение о предоставле</w:t>
      </w:r>
      <w:r w:rsidR="00B2789F">
        <w:t>нии С</w:t>
      </w:r>
      <w:r>
        <w:t>убсидии либо об отказе в ее предоставлении.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8. Основания</w:t>
      </w:r>
      <w:r w:rsidR="00B2789F">
        <w:t>ми для отказа в предоставлении С</w:t>
      </w:r>
      <w:r>
        <w:t>убсидии являются: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1) несоответствие Организации условию</w:t>
      </w:r>
      <w:r w:rsidR="00B2789F">
        <w:t xml:space="preserve"> предоставления С</w:t>
      </w:r>
      <w:r>
        <w:t>убсидии, установленному частью 4 настоящего Порядка;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2) несоответствие представленных Организацией документов требованиям, установленным частью 5 настоящего Порядка;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3) непредставление или представление не в полном объеме Организацией документов, </w:t>
      </w:r>
      <w:r w:rsidRPr="002F2AF8">
        <w:t xml:space="preserve">указанных в части </w:t>
      </w:r>
      <w:r>
        <w:t>5</w:t>
      </w:r>
      <w:r w:rsidRPr="002F2AF8">
        <w:t xml:space="preserve"> настоящего Порядка</w:t>
      </w:r>
      <w:r>
        <w:t>;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4) наличие в представленных Организацией документах недостоверных сведений.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9. </w:t>
      </w:r>
      <w:r w:rsidRPr="00C13513">
        <w:t>В случае принятия реше</w:t>
      </w:r>
      <w:r w:rsidR="00B2789F">
        <w:t>ния об отказе в предоставлении С</w:t>
      </w:r>
      <w:r w:rsidRPr="00C13513">
        <w:t>убсиди</w:t>
      </w:r>
      <w:r>
        <w:t>и</w:t>
      </w:r>
      <w:r w:rsidRPr="00C13513">
        <w:t xml:space="preserve"> Агентство в течение 5 рабочих дней со дня принятия такого решения направляет Организаци</w:t>
      </w:r>
      <w:r>
        <w:t>и уведомление</w:t>
      </w:r>
      <w:r w:rsidRPr="00C13513">
        <w:t xml:space="preserve"> о принятом решении с обоснованием причин отказа.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10. </w:t>
      </w:r>
      <w:r w:rsidRPr="00D6287C">
        <w:t>В случае принятия р</w:t>
      </w:r>
      <w:r w:rsidR="00B2789F">
        <w:t>ешения о предоставлении С</w:t>
      </w:r>
      <w:r>
        <w:t>убсидии</w:t>
      </w:r>
      <w:r w:rsidRPr="00D6287C">
        <w:t xml:space="preserve"> Агентство в течение 5 рабочих дней со дня принятия такого решения заключает с Организаци</w:t>
      </w:r>
      <w:r>
        <w:t>ей</w:t>
      </w:r>
      <w:r w:rsidRPr="00D6287C">
        <w:t xml:space="preserve"> </w:t>
      </w:r>
      <w:r>
        <w:t>Соглашение</w:t>
      </w:r>
      <w:r w:rsidRPr="00D6287C">
        <w:t xml:space="preserve"> </w:t>
      </w:r>
      <w:r>
        <w:t>в соответствии с типовой</w:t>
      </w:r>
      <w:r w:rsidRPr="00D6287C">
        <w:t xml:space="preserve"> форм</w:t>
      </w:r>
      <w:r>
        <w:t>ой</w:t>
      </w:r>
      <w:r w:rsidRPr="00D6287C">
        <w:t>, установленной Министерством финансов Камчатского края, и издает приказ о предоставлении Организаци</w:t>
      </w:r>
      <w:r>
        <w:t>и</w:t>
      </w:r>
      <w:r w:rsidR="00B2789F">
        <w:t xml:space="preserve"> С</w:t>
      </w:r>
      <w:r w:rsidRPr="00D6287C">
        <w:t>убсидии.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11. </w:t>
      </w:r>
      <w:r w:rsidR="004A3841">
        <w:t>При предоставлении С</w:t>
      </w:r>
      <w:r w:rsidRPr="009C08D9">
        <w:t>убсидии обязательными условиями ее предоставления, включаемыми в Соглашени</w:t>
      </w:r>
      <w:r>
        <w:t>е</w:t>
      </w:r>
      <w:r w:rsidRPr="009C08D9">
        <w:t xml:space="preserve"> и в договоры</w:t>
      </w:r>
      <w:r>
        <w:t xml:space="preserve"> (соглашения), заключенные в цел</w:t>
      </w:r>
      <w:r w:rsidRPr="009C08D9">
        <w:t xml:space="preserve">ях исполнения обязательств по Соглашению, является согласие </w:t>
      </w:r>
      <w:r>
        <w:t>Организации</w:t>
      </w:r>
      <w:r w:rsidRPr="009C08D9"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</w:t>
      </w:r>
      <w:r>
        <w:t>Агентством</w:t>
      </w:r>
      <w:r w:rsidRPr="009C08D9">
        <w:t xml:space="preserve"> и органами государственного финансового контроля проверок соблюдения ими условий, </w:t>
      </w:r>
      <w:r w:rsidR="004A3841">
        <w:t xml:space="preserve">целей и </w:t>
      </w:r>
      <w:r w:rsidR="00B83A4A">
        <w:t>П</w:t>
      </w:r>
      <w:r w:rsidR="004A3841">
        <w:t>орядка предоставления С</w:t>
      </w:r>
      <w:r w:rsidRPr="009C08D9">
        <w:t>убсиди</w:t>
      </w:r>
      <w:r>
        <w:t>и</w:t>
      </w:r>
      <w:r w:rsidRPr="009C08D9">
        <w:t xml:space="preserve"> и запрет приобретения за счет полученных средств иностранной валюты.</w:t>
      </w:r>
    </w:p>
    <w:p w:rsidR="00750670" w:rsidRDefault="00750670" w:rsidP="00750670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12. </w:t>
      </w:r>
      <w:r w:rsidRPr="00745F12">
        <w:t xml:space="preserve">Субсидия предоставляется в размере, предусмотренном для Организации Законом Камчатского края от 19.11.2018 № 272 </w:t>
      </w:r>
      <w:r>
        <w:t>«</w:t>
      </w:r>
      <w:r w:rsidRPr="00745F12">
        <w:t>О краевом бюджете на 2019 год и на плановый период 2020 и 2021 годов</w:t>
      </w:r>
      <w:r>
        <w:t>».</w:t>
      </w:r>
    </w:p>
    <w:p w:rsidR="00750670" w:rsidRDefault="00750670" w:rsidP="00750670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13. Агентство перечисляет </w:t>
      </w:r>
      <w:r w:rsidR="004A3841">
        <w:t>С</w:t>
      </w:r>
      <w:r>
        <w:t>убсидию</w:t>
      </w:r>
      <w:r w:rsidRPr="00A13B79">
        <w:t xml:space="preserve"> на расчетный счет</w:t>
      </w:r>
      <w:r>
        <w:t xml:space="preserve"> Организации</w:t>
      </w:r>
      <w:r w:rsidRPr="00A13B79">
        <w:t>, открытый в банке или другой кредитной организации, рек</w:t>
      </w:r>
      <w:r>
        <w:t xml:space="preserve">визиты которого </w:t>
      </w:r>
      <w:r>
        <w:lastRenderedPageBreak/>
        <w:t>указаны в заявке</w:t>
      </w:r>
      <w:r w:rsidRPr="00A13B79">
        <w:t xml:space="preserve"> на пред</w:t>
      </w:r>
      <w:r w:rsidR="004A3841">
        <w:t>оставление С</w:t>
      </w:r>
      <w:r>
        <w:t>убсидии, в течение 30 календарных</w:t>
      </w:r>
      <w:r w:rsidRPr="00A13B79">
        <w:t xml:space="preserve"> д</w:t>
      </w:r>
      <w:r>
        <w:t xml:space="preserve">ней со дня издания приказа о предоставлении Организации </w:t>
      </w:r>
      <w:r w:rsidR="004A3841">
        <w:t>С</w:t>
      </w:r>
      <w:r>
        <w:t>убсидии.</w:t>
      </w:r>
      <w:r w:rsidRPr="00A13B79">
        <w:t xml:space="preserve"> </w:t>
      </w:r>
    </w:p>
    <w:p w:rsidR="00750670" w:rsidRPr="0068469D" w:rsidRDefault="00750670" w:rsidP="00750670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14. Организация представляет в Агентство в срок до 25 декабря текущего</w:t>
      </w:r>
      <w:r w:rsidRPr="007420C6">
        <w:t xml:space="preserve"> финансового года</w:t>
      </w:r>
      <w:r>
        <w:t xml:space="preserve"> </w:t>
      </w:r>
      <w:r w:rsidR="004A3841">
        <w:t xml:space="preserve">отчет о </w:t>
      </w:r>
      <w:r>
        <w:t>достижении показателей результативности, уста</w:t>
      </w:r>
      <w:r w:rsidR="004A3841">
        <w:t xml:space="preserve">новленных Соглашением, и </w:t>
      </w:r>
      <w:r>
        <w:t xml:space="preserve">отчет об использовании </w:t>
      </w:r>
      <w:r w:rsidR="004A3841">
        <w:t>С</w:t>
      </w:r>
      <w:r>
        <w:t>убсидии</w:t>
      </w:r>
      <w:r w:rsidRPr="007420C6">
        <w:t xml:space="preserve"> в порядке и по форм</w:t>
      </w:r>
      <w:r>
        <w:t>ам</w:t>
      </w:r>
      <w:r w:rsidRPr="007420C6">
        <w:t>, установленным</w:t>
      </w:r>
      <w:r>
        <w:t xml:space="preserve"> Соглашением,</w:t>
      </w:r>
      <w:r w:rsidRPr="00CF0C17">
        <w:t xml:space="preserve"> </w:t>
      </w:r>
      <w:r w:rsidRPr="00FA6935">
        <w:t>с приложением документов, подтверждающих фактически произведенные затраты.</w:t>
      </w:r>
    </w:p>
    <w:p w:rsidR="00750670" w:rsidRDefault="00750670" w:rsidP="00750670">
      <w:pPr>
        <w:pStyle w:val="ac"/>
        <w:widowControl w:val="0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15.</w:t>
      </w:r>
      <w:r w:rsidRPr="00CF0C17">
        <w:t xml:space="preserve"> </w:t>
      </w:r>
      <w:r w:rsidRPr="00FB14E2">
        <w:t>Агентство и органы государственного финансового контроля осуществляют обязательную проверку соблюдения Организаци</w:t>
      </w:r>
      <w:r>
        <w:t>ей</w:t>
      </w:r>
      <w:r w:rsidRPr="00FB14E2">
        <w:t xml:space="preserve"> условий, целей и </w:t>
      </w:r>
      <w:r w:rsidR="00B83A4A">
        <w:t>П</w:t>
      </w:r>
      <w:r w:rsidRPr="00FB14E2">
        <w:t xml:space="preserve">орядка предоставления </w:t>
      </w:r>
      <w:r w:rsidR="004A3841">
        <w:t>С</w:t>
      </w:r>
      <w:r w:rsidRPr="00FB14E2">
        <w:t>убсиди</w:t>
      </w:r>
      <w:r>
        <w:t>и</w:t>
      </w:r>
      <w:r w:rsidRPr="00FB14E2">
        <w:t>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16. </w:t>
      </w:r>
      <w:r w:rsidRPr="000D2B21">
        <w:t>В случае нарушения Организаци</w:t>
      </w:r>
      <w:r>
        <w:t>ей</w:t>
      </w:r>
      <w:r w:rsidRPr="000D2B21">
        <w:t xml:space="preserve"> условий, установленных </w:t>
      </w:r>
      <w:r w:rsidRPr="00366C5F">
        <w:t xml:space="preserve">настоящим Порядком и </w:t>
      </w:r>
      <w:r>
        <w:t>Соглашением</w:t>
      </w:r>
      <w:r w:rsidRPr="00366C5F">
        <w:t xml:space="preserve">, </w:t>
      </w:r>
      <w:r w:rsidR="004A3841">
        <w:t>средства С</w:t>
      </w:r>
      <w:r>
        <w:t>убсидии подлежат</w:t>
      </w:r>
      <w:r w:rsidRPr="000D2B21">
        <w:t xml:space="preserve"> возврату в краевой бюджет на лицевой счет </w:t>
      </w:r>
      <w:r w:rsidRPr="007420C6">
        <w:t xml:space="preserve">Агентства в полном объеме. 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17. В случае</w:t>
      </w:r>
      <w:proofErr w:type="gramStart"/>
      <w:r>
        <w:t>,</w:t>
      </w:r>
      <w:proofErr w:type="gramEnd"/>
      <w:r>
        <w:t xml:space="preserve"> если в текущем финансовом году Организация не достигла значений показателей р</w:t>
      </w:r>
      <w:r w:rsidR="004A3841">
        <w:t>езультативности предоставления С</w:t>
      </w:r>
      <w:r>
        <w:t>убсидии, установ</w:t>
      </w:r>
      <w:r w:rsidR="004A3841">
        <w:t>ленных Соглашением, средства С</w:t>
      </w:r>
      <w:r>
        <w:t>убсидии подлежат возврату в краевой бюджет на лицевой счет Агентства из расчета 0,5 процента от размера предостав</w:t>
      </w:r>
      <w:r w:rsidR="004A3841">
        <w:t>ленной С</w:t>
      </w:r>
      <w:r>
        <w:t>убсидии за каждое недостигнутое значение показателей результатив</w:t>
      </w:r>
      <w:r w:rsidR="004A3841">
        <w:t>ности предоставления С</w:t>
      </w:r>
      <w:r>
        <w:t>убсидии.</w:t>
      </w:r>
    </w:p>
    <w:p w:rsidR="00750670" w:rsidRPr="007420C6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FF0000"/>
        </w:rPr>
      </w:pPr>
      <w:r>
        <w:t xml:space="preserve">Эффективность использования </w:t>
      </w:r>
      <w:r w:rsidR="004A3841">
        <w:t>С</w:t>
      </w:r>
      <w:r>
        <w:t>убсидии оценивается Агентством на основании представленных Организацией отчета о достижении значений показателей результативн</w:t>
      </w:r>
      <w:r w:rsidR="004A3841">
        <w:t>ости и отчета об использовании С</w:t>
      </w:r>
      <w:r>
        <w:t>убсидии.</w:t>
      </w:r>
    </w:p>
    <w:p w:rsidR="00750670" w:rsidRPr="000D2B21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0" w:name="Par4"/>
      <w:bookmarkEnd w:id="0"/>
      <w:r>
        <w:t>18. В случае</w:t>
      </w:r>
      <w:r w:rsidR="004A3841">
        <w:t xml:space="preserve"> если средства С</w:t>
      </w:r>
      <w:r>
        <w:t xml:space="preserve">убсидии </w:t>
      </w:r>
      <w:r w:rsidRPr="000D2B21">
        <w:t>не</w:t>
      </w:r>
      <w:r>
        <w:t xml:space="preserve"> </w:t>
      </w:r>
      <w:r w:rsidRPr="000D2B21">
        <w:t>использован</w:t>
      </w:r>
      <w:r>
        <w:t>ы</w:t>
      </w:r>
      <w:r w:rsidRPr="000D2B21">
        <w:t xml:space="preserve"> </w:t>
      </w:r>
      <w:r>
        <w:t xml:space="preserve">Организацией в текущем финансовом году, остаток средств </w:t>
      </w:r>
      <w:r w:rsidR="004A3841">
        <w:t>С</w:t>
      </w:r>
      <w:r>
        <w:t>убсидии подлежи</w:t>
      </w:r>
      <w:r w:rsidRPr="000D2B21">
        <w:t>т возврату в краевой бюджет на лицевой счет Агентства.</w:t>
      </w:r>
    </w:p>
    <w:p w:rsidR="00750670" w:rsidRPr="005C6EF5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19.</w:t>
      </w:r>
      <w:r w:rsidRPr="00981068">
        <w:t xml:space="preserve"> </w:t>
      </w:r>
      <w:r w:rsidR="004A3841">
        <w:t>Средства С</w:t>
      </w:r>
      <w:r>
        <w:t>убсидии в случаях, предусмотренных частями 16-18 настоящего Порядка, подлежа</w:t>
      </w:r>
      <w:r w:rsidRPr="000D2B21">
        <w:t xml:space="preserve">т возврату в краевой бюджет на лицевой счет Агентства </w:t>
      </w:r>
      <w:r>
        <w:t>в течение 15</w:t>
      </w:r>
      <w:r w:rsidRPr="005C6EF5">
        <w:t xml:space="preserve"> календарных дней со дня получения уведомления Агентства</w:t>
      </w:r>
      <w:r>
        <w:t>.</w:t>
      </w:r>
    </w:p>
    <w:p w:rsidR="00750670" w:rsidRDefault="00750670" w:rsidP="00750670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51417">
        <w:t>Письменн</w:t>
      </w:r>
      <w:r>
        <w:t>ое</w:t>
      </w:r>
      <w:r w:rsidRPr="00C51417">
        <w:t xml:space="preserve"> уведомлени</w:t>
      </w:r>
      <w:r>
        <w:t>е</w:t>
      </w:r>
      <w:r w:rsidR="004A3841">
        <w:t xml:space="preserve"> о возврате С</w:t>
      </w:r>
      <w:r w:rsidRPr="00C51417">
        <w:t>убсиди</w:t>
      </w:r>
      <w:r>
        <w:t>и</w:t>
      </w:r>
      <w:r w:rsidRPr="00C51417">
        <w:t xml:space="preserve"> направля</w:t>
      </w:r>
      <w:r>
        <w:t>е</w:t>
      </w:r>
      <w:r w:rsidRPr="00C51417">
        <w:t>тся</w:t>
      </w:r>
      <w:r w:rsidR="004A3841">
        <w:t xml:space="preserve"> </w:t>
      </w:r>
      <w:r w:rsidRPr="00C51417">
        <w:t>Агентством</w:t>
      </w:r>
      <w:r>
        <w:t xml:space="preserve"> в Организацию</w:t>
      </w:r>
      <w:r w:rsidRPr="00C51417">
        <w:t xml:space="preserve"> в </w:t>
      </w:r>
      <w:r>
        <w:t>течение 5</w:t>
      </w:r>
      <w:r w:rsidRPr="002A70F8">
        <w:t xml:space="preserve"> календарных дней со дня выявления обстоятельств, указанных в </w:t>
      </w:r>
      <w:hyperlink w:anchor="Par3" w:history="1">
        <w:r w:rsidRPr="002A70F8">
          <w:t xml:space="preserve">частях </w:t>
        </w:r>
      </w:hyperlink>
      <w:r>
        <w:t xml:space="preserve">16-18 </w:t>
      </w:r>
      <w:r w:rsidRPr="002A70F8">
        <w:t>настоящего</w:t>
      </w:r>
      <w:r w:rsidRPr="00C51417">
        <w:t xml:space="preserve"> Порядка.</w:t>
      </w:r>
    </w:p>
    <w:p w:rsidR="00750670" w:rsidRDefault="00750670" w:rsidP="00750670"/>
    <w:p w:rsidR="00750670" w:rsidRDefault="00750670" w:rsidP="00750670"/>
    <w:p w:rsidR="00750670" w:rsidRDefault="00750670" w:rsidP="00750670"/>
    <w:p w:rsidR="00750670" w:rsidRDefault="00750670" w:rsidP="00750670"/>
    <w:p w:rsidR="00750670" w:rsidRDefault="00750670" w:rsidP="00750670"/>
    <w:p w:rsidR="00750670" w:rsidRDefault="00750670" w:rsidP="00750670"/>
    <w:p w:rsidR="00750670" w:rsidRDefault="00750670" w:rsidP="00750670"/>
    <w:p w:rsidR="00F14CCF" w:rsidRDefault="00F14CCF" w:rsidP="00750670"/>
    <w:p w:rsidR="00F14CCF" w:rsidRDefault="00F14CCF" w:rsidP="00750670"/>
    <w:p w:rsidR="00F14CCF" w:rsidRDefault="00F14CCF" w:rsidP="00750670"/>
    <w:p w:rsidR="00F14CCF" w:rsidRDefault="00F14CCF" w:rsidP="00750670"/>
    <w:p w:rsidR="00F14CCF" w:rsidRDefault="00F14CCF" w:rsidP="00750670"/>
    <w:p w:rsidR="00F14CCF" w:rsidRDefault="00F14CCF" w:rsidP="00750670"/>
    <w:p w:rsidR="00F14CCF" w:rsidRPr="0078259D" w:rsidRDefault="00F14CCF" w:rsidP="00F14CCF">
      <w:pPr>
        <w:jc w:val="center"/>
        <w:rPr>
          <w:rFonts w:eastAsia="Calibri"/>
          <w:szCs w:val="28"/>
        </w:rPr>
      </w:pPr>
      <w:r w:rsidRPr="0078259D">
        <w:rPr>
          <w:rFonts w:eastAsia="Calibri"/>
          <w:szCs w:val="28"/>
        </w:rPr>
        <w:lastRenderedPageBreak/>
        <w:t>ПОЯСНИТЕЛЬНАЯ ЗАПИСКА</w:t>
      </w:r>
    </w:p>
    <w:p w:rsidR="00F14CCF" w:rsidRPr="0078259D" w:rsidRDefault="00F14CCF" w:rsidP="00F14CCF">
      <w:pPr>
        <w:jc w:val="center"/>
        <w:rPr>
          <w:rFonts w:eastAsia="Calibri"/>
          <w:szCs w:val="28"/>
        </w:rPr>
      </w:pPr>
      <w:r w:rsidRPr="0078259D">
        <w:rPr>
          <w:rFonts w:eastAsia="Calibri"/>
          <w:szCs w:val="28"/>
        </w:rPr>
        <w:t>к проекту постановления Правительства Камчатского края</w:t>
      </w:r>
    </w:p>
    <w:p w:rsidR="00F14CCF" w:rsidRPr="0078259D" w:rsidRDefault="00F14CCF" w:rsidP="00F14CCF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78259D">
        <w:rPr>
          <w:rFonts w:eastAsia="Calibri"/>
          <w:szCs w:val="28"/>
        </w:rPr>
        <w:t>«</w:t>
      </w:r>
      <w:r w:rsidRPr="0078259D">
        <w:rPr>
          <w:rFonts w:eastAsia="Calibri"/>
          <w:bCs/>
          <w:szCs w:val="28"/>
        </w:rPr>
        <w:t>Об утверждении Порядка предоставления в 20</w:t>
      </w:r>
      <w:r>
        <w:rPr>
          <w:rFonts w:eastAsia="Calibri"/>
          <w:bCs/>
          <w:szCs w:val="28"/>
        </w:rPr>
        <w:t>20</w:t>
      </w:r>
      <w:r w:rsidRPr="0078259D">
        <w:rPr>
          <w:rFonts w:eastAsia="Calibri"/>
          <w:bCs/>
          <w:szCs w:val="28"/>
        </w:rPr>
        <w:t xml:space="preserve"> году из краевого бюджета субсидии «</w:t>
      </w:r>
      <w:r w:rsidRPr="0078259D">
        <w:rPr>
          <w:szCs w:val="28"/>
        </w:rPr>
        <w:t>Ассоциации общин коренных малочисленных народов Севера   Камчатского края»</w:t>
      </w:r>
    </w:p>
    <w:p w:rsidR="00F14CCF" w:rsidRPr="0078259D" w:rsidRDefault="00F14CCF" w:rsidP="00F14CCF">
      <w:pPr>
        <w:jc w:val="center"/>
        <w:rPr>
          <w:rFonts w:eastAsia="Calibri"/>
          <w:szCs w:val="28"/>
        </w:rPr>
      </w:pPr>
    </w:p>
    <w:p w:rsidR="00F14CCF" w:rsidRPr="00AE44AE" w:rsidRDefault="00F14CCF" w:rsidP="00F14CCF">
      <w:pPr>
        <w:ind w:firstLine="708"/>
        <w:contextualSpacing/>
        <w:jc w:val="both"/>
        <w:rPr>
          <w:szCs w:val="28"/>
        </w:rPr>
      </w:pPr>
      <w:r w:rsidRPr="00AE44AE">
        <w:rPr>
          <w:rFonts w:eastAsia="Calibri"/>
          <w:szCs w:val="28"/>
        </w:rPr>
        <w:t xml:space="preserve">Настоящий проект постановления Правительства Камчатского края разработан в целях реализации отдельных мероприятий подпрограммы </w:t>
      </w:r>
      <w:r>
        <w:rPr>
          <w:rFonts w:eastAsia="Calibri"/>
          <w:szCs w:val="28"/>
        </w:rPr>
        <w:t>3</w:t>
      </w:r>
      <w:r w:rsidRPr="00AE44AE">
        <w:rPr>
          <w:rFonts w:eastAsia="Calibri"/>
          <w:szCs w:val="28"/>
        </w:rPr>
        <w:t xml:space="preserve"> </w:t>
      </w:r>
      <w:r w:rsidRPr="004033B7">
        <w:rPr>
          <w:rFonts w:eastAsia="Calibri"/>
          <w:szCs w:val="28"/>
        </w:rPr>
        <w:t>«Устойчивое развитие коренных малочисленных народов Севера, Сибири и Дальнего Востока, проживающих в Камчатском крае»</w:t>
      </w:r>
      <w:r w:rsidRPr="00AE44AE">
        <w:rPr>
          <w:rFonts w:eastAsia="Calibri"/>
          <w:szCs w:val="28"/>
        </w:rPr>
        <w:t xml:space="preserve">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</w:t>
      </w:r>
      <w:r>
        <w:rPr>
          <w:rFonts w:eastAsia="Calibri"/>
          <w:szCs w:val="28"/>
        </w:rPr>
        <w:t xml:space="preserve">   </w:t>
      </w:r>
      <w:r w:rsidRPr="00AE44AE">
        <w:rPr>
          <w:rFonts w:eastAsia="Calibri"/>
          <w:szCs w:val="28"/>
        </w:rPr>
        <w:t>№ 546-П</w:t>
      </w:r>
      <w:r w:rsidRPr="00AE44AE">
        <w:rPr>
          <w:szCs w:val="28"/>
        </w:rPr>
        <w:t>.</w:t>
      </w:r>
    </w:p>
    <w:p w:rsidR="00F14CCF" w:rsidRPr="00AE44AE" w:rsidRDefault="00F14CCF" w:rsidP="00F14CCF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Cs w:val="28"/>
        </w:rPr>
      </w:pPr>
      <w:r w:rsidRPr="00AE44AE">
        <w:rPr>
          <w:szCs w:val="28"/>
        </w:rPr>
        <w:t xml:space="preserve">Бюджетные ассигнования на реализацию проекта постановления </w:t>
      </w:r>
      <w:r>
        <w:rPr>
          <w:rFonts w:eastAsia="Calibri"/>
          <w:szCs w:val="28"/>
        </w:rPr>
        <w:t>Прави</w:t>
      </w:r>
      <w:r w:rsidRPr="00AE44AE">
        <w:rPr>
          <w:rFonts w:eastAsia="Calibri"/>
          <w:szCs w:val="28"/>
        </w:rPr>
        <w:t xml:space="preserve">тельства </w:t>
      </w:r>
      <w:r w:rsidRPr="00AE44AE">
        <w:rPr>
          <w:szCs w:val="28"/>
        </w:rPr>
        <w:t xml:space="preserve">Камчатского края предусмотрены для Агентства по внутренней политике Камчатского края в рамках подпрограммы </w:t>
      </w:r>
      <w:r>
        <w:rPr>
          <w:szCs w:val="28"/>
        </w:rPr>
        <w:t>3</w:t>
      </w:r>
      <w:r w:rsidRPr="00AE44AE">
        <w:rPr>
          <w:szCs w:val="28"/>
        </w:rPr>
        <w:t xml:space="preserve"> «</w:t>
      </w:r>
      <w:r w:rsidRPr="004033B7">
        <w:rPr>
          <w:szCs w:val="28"/>
        </w:rPr>
        <w:t>Устойчивое развитие коренных малочисленных народов Севера, Сибири и Дальнего Востока, проживающих в Камчатском крае»</w:t>
      </w:r>
      <w:r w:rsidRPr="00AE44AE">
        <w:rPr>
          <w:szCs w:val="28"/>
        </w:rPr>
        <w:t xml:space="preserve"> государственной програм</w:t>
      </w:r>
      <w:r>
        <w:rPr>
          <w:szCs w:val="28"/>
        </w:rPr>
        <w:t xml:space="preserve">мы Камчатского края «Реализация </w:t>
      </w:r>
      <w:r w:rsidRPr="00AE44AE">
        <w:rPr>
          <w:szCs w:val="28"/>
        </w:rPr>
        <w:t xml:space="preserve">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546-П, в размере </w:t>
      </w:r>
      <w:r>
        <w:rPr>
          <w:szCs w:val="28"/>
        </w:rPr>
        <w:t>252631,58 рублей (из них: 240000,00 руб. – средства федерального бюджета, 12631,58 руб. предусмотрено в вид</w:t>
      </w:r>
      <w:bookmarkStart w:id="1" w:name="_GoBack"/>
      <w:bookmarkEnd w:id="1"/>
      <w:r>
        <w:rPr>
          <w:szCs w:val="28"/>
        </w:rPr>
        <w:t>е софинансирования из бюджета Камчатского края).</w:t>
      </w:r>
    </w:p>
    <w:p w:rsidR="00F14CCF" w:rsidRPr="00F92873" w:rsidRDefault="00F14CCF" w:rsidP="00F14CCF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92873">
        <w:rPr>
          <w:szCs w:val="28"/>
        </w:rPr>
        <w:t xml:space="preserve">Проект постановления </w:t>
      </w:r>
      <w:r>
        <w:rPr>
          <w:szCs w:val="28"/>
        </w:rPr>
        <w:t xml:space="preserve">Правительства </w:t>
      </w:r>
      <w:r w:rsidRPr="00F92873">
        <w:rPr>
          <w:szCs w:val="28"/>
        </w:rPr>
        <w:t>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края», так как не затрагивает вопросы осуществления предпринимательской и инвестиционной деятельности.</w:t>
      </w:r>
    </w:p>
    <w:p w:rsidR="00F14CCF" w:rsidRPr="00F92873" w:rsidRDefault="00F14CCF" w:rsidP="00F14CCF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92873">
        <w:rPr>
          <w:szCs w:val="28"/>
        </w:rPr>
        <w:t xml:space="preserve"> Проект постановления </w:t>
      </w:r>
      <w:r>
        <w:rPr>
          <w:szCs w:val="28"/>
        </w:rPr>
        <w:t>Правительства</w:t>
      </w:r>
      <w:r w:rsidRPr="00F92873">
        <w:rPr>
          <w:szCs w:val="28"/>
        </w:rPr>
        <w:t xml:space="preserve"> Камчатского края направлен 03.11.2020 в Прокуратуру Камчатского края в рамках заключенного Соглашения о взаимодействии в сфере нормотворческой деятельности. </w:t>
      </w:r>
    </w:p>
    <w:p w:rsidR="00F14CCF" w:rsidRPr="00F92873" w:rsidRDefault="00F14CCF" w:rsidP="00F14CCF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92873">
        <w:rPr>
          <w:szCs w:val="28"/>
        </w:rPr>
        <w:t>Проект постановления Правительства Камчатского края размещен 03.11.2020 на официальном сайте исполнительных органов государственной власти Камчатского края в сети Интернет для проведения независимой антикоррупционной экспертизы в срок до 10.11.2020, по окончании указанного срока экспертных заключений не поступило.</w:t>
      </w:r>
      <w:r>
        <w:rPr>
          <w:szCs w:val="28"/>
        </w:rPr>
        <w:t xml:space="preserve"> </w:t>
      </w:r>
    </w:p>
    <w:p w:rsidR="00F14CCF" w:rsidRDefault="00F14CCF" w:rsidP="00F14CCF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92873">
        <w:rPr>
          <w:szCs w:val="28"/>
        </w:rPr>
        <w:t>Принятие данного проекта постановления Правительства Камчатского края не потребует дополнительных финансовых средств из краевого бюджета 2020 года.</w:t>
      </w:r>
    </w:p>
    <w:sectPr w:rsidR="00F14C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CA" w:rsidRDefault="006626CA" w:rsidP="00342D13">
      <w:r>
        <w:separator/>
      </w:r>
    </w:p>
  </w:endnote>
  <w:endnote w:type="continuationSeparator" w:id="0">
    <w:p w:rsidR="006626CA" w:rsidRDefault="006626C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CA" w:rsidRDefault="006626CA" w:rsidP="00342D13">
      <w:r>
        <w:separator/>
      </w:r>
    </w:p>
  </w:footnote>
  <w:footnote w:type="continuationSeparator" w:id="0">
    <w:p w:rsidR="006626CA" w:rsidRDefault="006626CA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1C87"/>
    <w:rsid w:val="0010596D"/>
    <w:rsid w:val="0013624B"/>
    <w:rsid w:val="001723D0"/>
    <w:rsid w:val="00191854"/>
    <w:rsid w:val="00196836"/>
    <w:rsid w:val="001A216F"/>
    <w:rsid w:val="001B5371"/>
    <w:rsid w:val="001C24C7"/>
    <w:rsid w:val="001C346A"/>
    <w:rsid w:val="001E0B39"/>
    <w:rsid w:val="001E62AB"/>
    <w:rsid w:val="001E6FE1"/>
    <w:rsid w:val="00200564"/>
    <w:rsid w:val="00223D68"/>
    <w:rsid w:val="00230F4D"/>
    <w:rsid w:val="00231BCA"/>
    <w:rsid w:val="00232A85"/>
    <w:rsid w:val="002722F0"/>
    <w:rsid w:val="00296585"/>
    <w:rsid w:val="002A71B0"/>
    <w:rsid w:val="002B334D"/>
    <w:rsid w:val="002D43BE"/>
    <w:rsid w:val="002F0BBF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A3841"/>
    <w:rsid w:val="004B3F72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26CA"/>
    <w:rsid w:val="006650EC"/>
    <w:rsid w:val="006827D7"/>
    <w:rsid w:val="006979FB"/>
    <w:rsid w:val="006A5AB2"/>
    <w:rsid w:val="006C5A47"/>
    <w:rsid w:val="006D4BF2"/>
    <w:rsid w:val="006E4B23"/>
    <w:rsid w:val="007120E9"/>
    <w:rsid w:val="0072115F"/>
    <w:rsid w:val="00733DC4"/>
    <w:rsid w:val="0074287D"/>
    <w:rsid w:val="0074322D"/>
    <w:rsid w:val="00747197"/>
    <w:rsid w:val="00750670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56CA9"/>
    <w:rsid w:val="00863EEF"/>
    <w:rsid w:val="008B7954"/>
    <w:rsid w:val="008D13CF"/>
    <w:rsid w:val="008F114E"/>
    <w:rsid w:val="008F586A"/>
    <w:rsid w:val="00905B59"/>
    <w:rsid w:val="009244DB"/>
    <w:rsid w:val="00926FD2"/>
    <w:rsid w:val="00941FB5"/>
    <w:rsid w:val="00963777"/>
    <w:rsid w:val="00970B2B"/>
    <w:rsid w:val="009A5446"/>
    <w:rsid w:val="009A6105"/>
    <w:rsid w:val="009B185D"/>
    <w:rsid w:val="009B1C1D"/>
    <w:rsid w:val="009B6B79"/>
    <w:rsid w:val="009D27F0"/>
    <w:rsid w:val="009D4EDE"/>
    <w:rsid w:val="009E0C88"/>
    <w:rsid w:val="009E5299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87B15"/>
    <w:rsid w:val="00A96A62"/>
    <w:rsid w:val="00AA3CED"/>
    <w:rsid w:val="00AB08DC"/>
    <w:rsid w:val="00AB3503"/>
    <w:rsid w:val="00AB4D20"/>
    <w:rsid w:val="00AC284F"/>
    <w:rsid w:val="00AC6BC7"/>
    <w:rsid w:val="00AE6285"/>
    <w:rsid w:val="00AE7CE5"/>
    <w:rsid w:val="00B0143F"/>
    <w:rsid w:val="00B047CC"/>
    <w:rsid w:val="00B05805"/>
    <w:rsid w:val="00B24D05"/>
    <w:rsid w:val="00B2789F"/>
    <w:rsid w:val="00B440AB"/>
    <w:rsid w:val="00B524A1"/>
    <w:rsid w:val="00B539F9"/>
    <w:rsid w:val="00B540BB"/>
    <w:rsid w:val="00B60245"/>
    <w:rsid w:val="00B74965"/>
    <w:rsid w:val="00B83A4A"/>
    <w:rsid w:val="00BA2CFB"/>
    <w:rsid w:val="00BA2D9F"/>
    <w:rsid w:val="00BD3083"/>
    <w:rsid w:val="00BF3927"/>
    <w:rsid w:val="00BF5293"/>
    <w:rsid w:val="00C00871"/>
    <w:rsid w:val="00C05BC7"/>
    <w:rsid w:val="00C87DDD"/>
    <w:rsid w:val="00C93614"/>
    <w:rsid w:val="00C942BC"/>
    <w:rsid w:val="00C966C3"/>
    <w:rsid w:val="00CA2E6F"/>
    <w:rsid w:val="00CB67A4"/>
    <w:rsid w:val="00CD29F6"/>
    <w:rsid w:val="00CD4A09"/>
    <w:rsid w:val="00CE5360"/>
    <w:rsid w:val="00D04C82"/>
    <w:rsid w:val="00D23436"/>
    <w:rsid w:val="00D605CF"/>
    <w:rsid w:val="00D70100"/>
    <w:rsid w:val="00D840CE"/>
    <w:rsid w:val="00D871DE"/>
    <w:rsid w:val="00DA3A2D"/>
    <w:rsid w:val="00DB5C6D"/>
    <w:rsid w:val="00DC34F7"/>
    <w:rsid w:val="00DD3F53"/>
    <w:rsid w:val="00E0636D"/>
    <w:rsid w:val="00E23E51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14CCF"/>
    <w:rsid w:val="00F35D89"/>
    <w:rsid w:val="00F73B10"/>
    <w:rsid w:val="00F74A59"/>
    <w:rsid w:val="00F75132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750670"/>
    <w:pPr>
      <w:ind w:left="720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750670"/>
    <w:pPr>
      <w:ind w:left="72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FE36-3F7C-4281-8184-4DC4EF1E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10409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Прохорова</cp:lastModifiedBy>
  <cp:revision>99</cp:revision>
  <cp:lastPrinted>2020-11-02T22:38:00Z</cp:lastPrinted>
  <dcterms:created xsi:type="dcterms:W3CDTF">2020-05-08T04:38:00Z</dcterms:created>
  <dcterms:modified xsi:type="dcterms:W3CDTF">2020-11-03T05:03:00Z</dcterms:modified>
</cp:coreProperties>
</file>