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</w:tblGrid>
      <w:tr w:rsidR="00B60245" w:rsidRPr="008D13CF" w:rsidTr="005D44A4">
        <w:tc>
          <w:tcPr>
            <w:tcW w:w="5103" w:type="dxa"/>
          </w:tcPr>
          <w:p w:rsidR="00306015" w:rsidRPr="00306015" w:rsidRDefault="00306015" w:rsidP="00306015">
            <w:pPr>
              <w:jc w:val="both"/>
              <w:rPr>
                <w:szCs w:val="28"/>
              </w:rPr>
            </w:pPr>
            <w:r w:rsidRPr="00306015">
              <w:rPr>
                <w:szCs w:val="28"/>
              </w:rPr>
              <w:t>О создании и функционировании</w:t>
            </w:r>
          </w:p>
          <w:p w:rsidR="00306015" w:rsidRDefault="00306015" w:rsidP="00306015">
            <w:pPr>
              <w:jc w:val="both"/>
              <w:rPr>
                <w:szCs w:val="28"/>
              </w:rPr>
            </w:pPr>
            <w:r w:rsidRPr="00306015">
              <w:rPr>
                <w:szCs w:val="28"/>
              </w:rPr>
              <w:t xml:space="preserve">в </w:t>
            </w:r>
            <w:r w:rsidR="00BF781E">
              <w:rPr>
                <w:szCs w:val="28"/>
              </w:rPr>
              <w:t xml:space="preserve">   </w:t>
            </w:r>
            <w:r w:rsidRPr="00306015">
              <w:rPr>
                <w:szCs w:val="28"/>
              </w:rPr>
              <w:t>Камчатском</w:t>
            </w:r>
            <w:r w:rsidR="00BF781E">
              <w:rPr>
                <w:szCs w:val="28"/>
              </w:rPr>
              <w:t xml:space="preserve">    </w:t>
            </w:r>
            <w:r w:rsidRPr="00306015">
              <w:rPr>
                <w:szCs w:val="28"/>
              </w:rPr>
              <w:t xml:space="preserve"> крае </w:t>
            </w:r>
            <w:r w:rsidR="00BF781E">
              <w:rPr>
                <w:szCs w:val="28"/>
              </w:rPr>
              <w:t xml:space="preserve">     </w:t>
            </w:r>
            <w:r w:rsidRPr="00306015">
              <w:rPr>
                <w:szCs w:val="28"/>
              </w:rPr>
              <w:t xml:space="preserve">центра </w:t>
            </w:r>
          </w:p>
          <w:p w:rsidR="00306015" w:rsidRPr="00306015" w:rsidRDefault="00306015" w:rsidP="00306015">
            <w:pPr>
              <w:jc w:val="both"/>
              <w:rPr>
                <w:szCs w:val="28"/>
              </w:rPr>
            </w:pPr>
            <w:r w:rsidRPr="00306015">
              <w:rPr>
                <w:szCs w:val="28"/>
              </w:rPr>
              <w:t>управления регионом</w:t>
            </w:r>
          </w:p>
          <w:p w:rsidR="00306015" w:rsidRPr="00306015" w:rsidRDefault="00306015" w:rsidP="00306015">
            <w:pPr>
              <w:jc w:val="both"/>
              <w:rPr>
                <w:szCs w:val="28"/>
              </w:rPr>
            </w:pPr>
          </w:p>
          <w:p w:rsidR="00B60245" w:rsidRPr="008D13CF" w:rsidRDefault="00B60245" w:rsidP="00FC2449">
            <w:pPr>
              <w:jc w:val="both"/>
              <w:rPr>
                <w:szCs w:val="28"/>
              </w:rPr>
            </w:pPr>
          </w:p>
        </w:tc>
      </w:tr>
    </w:tbl>
    <w:p w:rsidR="00B60245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06015" w:rsidRPr="00306015" w:rsidRDefault="00306015" w:rsidP="0030601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06015">
        <w:rPr>
          <w:rFonts w:ascii="Times New Roman" w:hAnsi="Times New Roman" w:cs="Times New Roman"/>
          <w:sz w:val="28"/>
          <w:szCs w:val="28"/>
        </w:rPr>
        <w:t xml:space="preserve">В целях исполнения пункта 3 перечня поручений Президента Российской Федерации по итогам заседания Совета при Президенте Российской Федерации по развитию местного самоуправления от 01 марта 2020 года № Пр-354 </w:t>
      </w:r>
    </w:p>
    <w:p w:rsidR="00306015" w:rsidRPr="008D13CF" w:rsidRDefault="00306015" w:rsidP="0030601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F1813" w:rsidRPr="009121B1" w:rsidRDefault="001F1813" w:rsidP="001F1813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9121B1">
        <w:rPr>
          <w:szCs w:val="28"/>
        </w:rPr>
        <w:t>ПРАВИТЕЛЬСТВО ПОСТАНОВЛЯЕТ:</w:t>
      </w:r>
    </w:p>
    <w:p w:rsidR="001F1813" w:rsidRPr="009121B1" w:rsidRDefault="001F1813" w:rsidP="001F1813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C7B13" w:rsidRPr="002C7B13" w:rsidRDefault="001F1813" w:rsidP="002C7B13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9121B1">
        <w:rPr>
          <w:szCs w:val="28"/>
        </w:rPr>
        <w:t>1.</w:t>
      </w:r>
      <w:r>
        <w:rPr>
          <w:szCs w:val="28"/>
        </w:rPr>
        <w:t> </w:t>
      </w:r>
      <w:r w:rsidR="002C7B13">
        <w:rPr>
          <w:szCs w:val="28"/>
        </w:rPr>
        <w:t xml:space="preserve">  </w:t>
      </w:r>
      <w:r w:rsidR="002C7B13" w:rsidRPr="002C7B13">
        <w:rPr>
          <w:szCs w:val="28"/>
        </w:rPr>
        <w:t>Создать центр управления регионом в Камчатском крае.</w:t>
      </w:r>
    </w:p>
    <w:p w:rsidR="002C7B13" w:rsidRPr="002C7B13" w:rsidRDefault="002C7B13" w:rsidP="002C7B13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C7B13">
        <w:rPr>
          <w:szCs w:val="28"/>
        </w:rPr>
        <w:t>2. Утвердить Положение о центр</w:t>
      </w:r>
      <w:r w:rsidR="001429D9">
        <w:rPr>
          <w:szCs w:val="28"/>
        </w:rPr>
        <w:t>е</w:t>
      </w:r>
      <w:r w:rsidRPr="002C7B13">
        <w:rPr>
          <w:szCs w:val="28"/>
        </w:rPr>
        <w:t xml:space="preserve"> управления регионом согласно </w:t>
      </w:r>
      <w:proofErr w:type="gramStart"/>
      <w:r w:rsidRPr="002C7B13">
        <w:rPr>
          <w:szCs w:val="28"/>
        </w:rPr>
        <w:t xml:space="preserve">приложению </w:t>
      </w:r>
      <w:r w:rsidR="0099419D">
        <w:rPr>
          <w:szCs w:val="28"/>
        </w:rPr>
        <w:t xml:space="preserve"> </w:t>
      </w:r>
      <w:r w:rsidRPr="002C7B13">
        <w:rPr>
          <w:szCs w:val="28"/>
        </w:rPr>
        <w:t>к</w:t>
      </w:r>
      <w:proofErr w:type="gramEnd"/>
      <w:r w:rsidRPr="002C7B13">
        <w:rPr>
          <w:szCs w:val="28"/>
        </w:rPr>
        <w:t xml:space="preserve"> настоящему постановлению.</w:t>
      </w:r>
    </w:p>
    <w:p w:rsidR="002C7B13" w:rsidRPr="002C7B13" w:rsidRDefault="002C7B13" w:rsidP="002C7B13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C7B13">
        <w:rPr>
          <w:szCs w:val="28"/>
        </w:rPr>
        <w:t>3.   Определить:</w:t>
      </w:r>
    </w:p>
    <w:p w:rsidR="002C7B13" w:rsidRPr="002C7B13" w:rsidRDefault="002C7B13" w:rsidP="00F8350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C7B13">
        <w:rPr>
          <w:szCs w:val="28"/>
        </w:rPr>
        <w:t>1)</w:t>
      </w:r>
      <w:r w:rsidR="00F83507">
        <w:rPr>
          <w:szCs w:val="28"/>
        </w:rPr>
        <w:t xml:space="preserve"> </w:t>
      </w:r>
      <w:r w:rsidR="00813ABC">
        <w:rPr>
          <w:szCs w:val="28"/>
        </w:rPr>
        <w:t>Агентство по внутренней политике</w:t>
      </w:r>
      <w:r w:rsidR="00A403A5">
        <w:rPr>
          <w:szCs w:val="28"/>
        </w:rPr>
        <w:t xml:space="preserve"> </w:t>
      </w:r>
      <w:r w:rsidR="00F83507">
        <w:rPr>
          <w:szCs w:val="28"/>
        </w:rPr>
        <w:t xml:space="preserve">Камчатского края </w:t>
      </w:r>
      <w:r w:rsidRPr="002C7B13">
        <w:rPr>
          <w:szCs w:val="28"/>
        </w:rPr>
        <w:t>исполнительным органом государственной власти Камчатского края, ответственным за координацию деятельности исполнительных органов государственной власти при реализации мероприятий по созданию и функционированию центра управления регионом;</w:t>
      </w:r>
    </w:p>
    <w:p w:rsidR="002C7B13" w:rsidRPr="002C7B13" w:rsidRDefault="001429D9" w:rsidP="00F8350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="00F83507">
        <w:rPr>
          <w:szCs w:val="28"/>
        </w:rPr>
        <w:t xml:space="preserve"> </w:t>
      </w:r>
      <w:r w:rsidR="00813ABC" w:rsidRPr="00813ABC">
        <w:rPr>
          <w:szCs w:val="28"/>
        </w:rPr>
        <w:t>Министерство цифрового развития Камчатского края</w:t>
      </w:r>
      <w:r w:rsidR="002C7B13" w:rsidRPr="002C7B13">
        <w:rPr>
          <w:szCs w:val="28"/>
        </w:rPr>
        <w:t>, ответственным за выработку единой технической политики при создании и функционировании центра управления регионом.</w:t>
      </w:r>
    </w:p>
    <w:p w:rsidR="00D67186" w:rsidRDefault="00E410ED" w:rsidP="004614F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4. </w:t>
      </w:r>
      <w:r w:rsidR="002C7B13" w:rsidRPr="002C7B13">
        <w:rPr>
          <w:szCs w:val="28"/>
        </w:rPr>
        <w:t xml:space="preserve">Министерству образования Камчатского края, </w:t>
      </w:r>
      <w:r w:rsidR="00205543" w:rsidRPr="00205543">
        <w:rPr>
          <w:szCs w:val="28"/>
        </w:rPr>
        <w:t>Министерств</w:t>
      </w:r>
      <w:r w:rsidR="00813ABC">
        <w:rPr>
          <w:szCs w:val="28"/>
        </w:rPr>
        <w:t xml:space="preserve">у </w:t>
      </w:r>
      <w:r w:rsidR="00205543" w:rsidRPr="00205543">
        <w:rPr>
          <w:szCs w:val="28"/>
        </w:rPr>
        <w:t>социального благополучия и семейной политики Камчатского края</w:t>
      </w:r>
      <w:r w:rsidR="002C7B13" w:rsidRPr="002C7B13">
        <w:rPr>
          <w:szCs w:val="28"/>
        </w:rPr>
        <w:t>, Агентству по обращению с отходами Камчатского края, Министерству транспорта и дорожного строительства Камчатского края, Министерству жилищно-коммунального хозяйства и энергетики Камчатского края, Министерству здравоохранения Камчатского края обеспечить организацию работы в центре управления регионом курируем</w:t>
      </w:r>
      <w:r>
        <w:rPr>
          <w:szCs w:val="28"/>
        </w:rPr>
        <w:t>ых</w:t>
      </w:r>
      <w:r w:rsidR="002C7B13" w:rsidRPr="002C7B13">
        <w:rPr>
          <w:szCs w:val="28"/>
        </w:rPr>
        <w:t xml:space="preserve"> отраслев</w:t>
      </w:r>
      <w:r>
        <w:rPr>
          <w:szCs w:val="28"/>
        </w:rPr>
        <w:t>ых</w:t>
      </w:r>
      <w:r w:rsidR="002C7B13" w:rsidRPr="002C7B13">
        <w:rPr>
          <w:szCs w:val="28"/>
        </w:rPr>
        <w:t xml:space="preserve"> блок</w:t>
      </w:r>
      <w:r>
        <w:rPr>
          <w:szCs w:val="28"/>
        </w:rPr>
        <w:t>ов</w:t>
      </w:r>
      <w:r w:rsidR="002C7B13" w:rsidRPr="002C7B13">
        <w:rPr>
          <w:szCs w:val="28"/>
        </w:rPr>
        <w:t>.</w:t>
      </w:r>
    </w:p>
    <w:p w:rsidR="004F6764" w:rsidRDefault="00FA412A" w:rsidP="004614F0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44"/>
          <w:szCs w:val="44"/>
        </w:rPr>
      </w:pPr>
      <w:r>
        <w:rPr>
          <w:szCs w:val="28"/>
        </w:rPr>
        <w:lastRenderedPageBreak/>
        <w:t>5</w:t>
      </w:r>
      <w:r w:rsidR="00D67186" w:rsidRPr="008F2E60">
        <w:rPr>
          <w:szCs w:val="28"/>
        </w:rPr>
        <w:t xml:space="preserve">. Настоящее постановление вступает в силу через 10 дней после дня </w:t>
      </w:r>
      <w:r w:rsidR="00B35E81">
        <w:rPr>
          <w:szCs w:val="28"/>
        </w:rPr>
        <w:t>его официального опубликования</w:t>
      </w:r>
      <w:r w:rsidR="004614F0">
        <w:rPr>
          <w:szCs w:val="28"/>
        </w:rPr>
        <w:t>.</w:t>
      </w:r>
      <w:r w:rsidR="00B35E81">
        <w:rPr>
          <w:szCs w:val="28"/>
        </w:rPr>
        <w:t xml:space="preserve"> </w:t>
      </w:r>
    </w:p>
    <w:p w:rsidR="00B35E81" w:rsidRDefault="00B35E81" w:rsidP="00B35E81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F6764" w:rsidRDefault="004F6764" w:rsidP="004F6764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DC3D4E" w:rsidRDefault="00DC3D4E" w:rsidP="00064B1D">
      <w:pPr>
        <w:pStyle w:val="ConsPlusNormal"/>
        <w:ind w:firstLine="0"/>
        <w:jc w:val="both"/>
        <w:rPr>
          <w:rFonts w:ascii="Times New Roman" w:hAnsi="Times New Roman"/>
          <w:sz w:val="2"/>
          <w:szCs w:val="2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3828"/>
        <w:gridCol w:w="3827"/>
        <w:gridCol w:w="2126"/>
      </w:tblGrid>
      <w:tr w:rsidR="005424D9" w:rsidRPr="001E6FE1" w:rsidTr="00EF1640">
        <w:trPr>
          <w:trHeight w:val="1284"/>
        </w:trPr>
        <w:tc>
          <w:tcPr>
            <w:tcW w:w="3828" w:type="dxa"/>
            <w:shd w:val="clear" w:color="auto" w:fill="auto"/>
          </w:tcPr>
          <w:p w:rsidR="005424D9" w:rsidRPr="005760C5" w:rsidRDefault="005424D9" w:rsidP="00EF1640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5760C5">
              <w:rPr>
                <w:rFonts w:ascii="Times New Roman" w:hAnsi="Times New Roman"/>
                <w:sz w:val="28"/>
                <w:szCs w:val="28"/>
              </w:rPr>
              <w:t xml:space="preserve">Председатель Правительства- Первый вице-губернатор </w:t>
            </w:r>
            <w:r w:rsidRPr="005760C5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27" w:type="dxa"/>
            <w:shd w:val="clear" w:color="auto" w:fill="auto"/>
          </w:tcPr>
          <w:p w:rsidR="005424D9" w:rsidRPr="001E6FE1" w:rsidRDefault="005424D9" w:rsidP="00EF1640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5424D9" w:rsidRPr="001E6FE1" w:rsidRDefault="005424D9" w:rsidP="00EF1640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5424D9" w:rsidRDefault="005424D9" w:rsidP="00EF1640">
            <w:pPr>
              <w:adjustRightInd w:val="0"/>
              <w:ind w:right="36"/>
              <w:jc w:val="right"/>
            </w:pPr>
            <w:r>
              <w:t xml:space="preserve"> </w:t>
            </w:r>
            <w:r w:rsidRPr="00EB3439">
              <w:t>А.О. Кузнецов</w:t>
            </w:r>
          </w:p>
          <w:p w:rsidR="005424D9" w:rsidRPr="001E6FE1" w:rsidRDefault="005424D9" w:rsidP="00EF1640">
            <w:pPr>
              <w:adjustRightInd w:val="0"/>
              <w:ind w:right="36"/>
              <w:jc w:val="right"/>
              <w:rPr>
                <w:szCs w:val="28"/>
              </w:rPr>
            </w:pPr>
          </w:p>
        </w:tc>
      </w:tr>
    </w:tbl>
    <w:p w:rsidR="00DC3D4E" w:rsidRDefault="00DC3D4E" w:rsidP="00DC3D4E"/>
    <w:p w:rsidR="00DC3D4E" w:rsidRDefault="00DC3D4E">
      <w:r>
        <w:br w:type="page"/>
      </w:r>
    </w:p>
    <w:p w:rsidR="00BF7B69" w:rsidRDefault="00BF7B69" w:rsidP="00BF7B69">
      <w:pPr>
        <w:ind w:left="5670"/>
      </w:pPr>
      <w:r>
        <w:lastRenderedPageBreak/>
        <w:t>Приложение к постановлению</w:t>
      </w:r>
    </w:p>
    <w:p w:rsidR="00BF7B69" w:rsidRDefault="00BF7B69" w:rsidP="00BF7B69">
      <w:pPr>
        <w:ind w:left="5670"/>
      </w:pPr>
      <w:r w:rsidRPr="00BF7B69">
        <w:t>Правительства</w:t>
      </w:r>
      <w:r>
        <w:t xml:space="preserve"> Камчатского края</w:t>
      </w:r>
    </w:p>
    <w:p w:rsidR="00BF7B69" w:rsidRDefault="00BF7B69" w:rsidP="00BF7B69">
      <w:pPr>
        <w:shd w:val="clear" w:color="auto" w:fill="FFFFFF" w:themeFill="background1"/>
        <w:tabs>
          <w:tab w:val="left" w:pos="9637"/>
        </w:tabs>
        <w:suppressAutoHyphens/>
        <w:ind w:left="5670"/>
        <w:rPr>
          <w:szCs w:val="28"/>
        </w:rPr>
      </w:pPr>
      <w:r w:rsidRPr="00A778D6">
        <w:rPr>
          <w:szCs w:val="28"/>
        </w:rPr>
        <w:t>[</w:t>
      </w:r>
      <w:r w:rsidRPr="00A778D6">
        <w:rPr>
          <w:color w:val="E7E6E6"/>
        </w:rPr>
        <w:t>д</w:t>
      </w:r>
      <w:r w:rsidRPr="00A778D6">
        <w:rPr>
          <w:color w:val="E7E6E6"/>
          <w:sz w:val="20"/>
        </w:rPr>
        <w:t>ата регистрации</w:t>
      </w:r>
      <w:r w:rsidRPr="00A778D6">
        <w:rPr>
          <w:szCs w:val="28"/>
        </w:rPr>
        <w:t>] № [</w:t>
      </w:r>
      <w:r w:rsidRPr="00A778D6">
        <w:rPr>
          <w:color w:val="E7E6E6"/>
        </w:rPr>
        <w:t>н</w:t>
      </w:r>
      <w:r w:rsidRPr="00A778D6">
        <w:rPr>
          <w:color w:val="E7E6E6"/>
          <w:sz w:val="14"/>
        </w:rPr>
        <w:t>омер регистрации</w:t>
      </w:r>
      <w:r w:rsidRPr="00A778D6">
        <w:rPr>
          <w:szCs w:val="28"/>
        </w:rPr>
        <w:t>]</w:t>
      </w:r>
    </w:p>
    <w:p w:rsidR="00541B54" w:rsidRDefault="00541B54" w:rsidP="00DC3D4E">
      <w:r>
        <w:t xml:space="preserve">                                       </w:t>
      </w:r>
    </w:p>
    <w:p w:rsidR="00541B54" w:rsidRDefault="00541B54" w:rsidP="00541B54">
      <w:pPr>
        <w:jc w:val="center"/>
      </w:pPr>
      <w:r>
        <w:t>Положение</w:t>
      </w:r>
    </w:p>
    <w:p w:rsidR="00541B54" w:rsidRDefault="00541B54" w:rsidP="00541B54">
      <w:pPr>
        <w:jc w:val="center"/>
      </w:pPr>
      <w:r>
        <w:t xml:space="preserve">о </w:t>
      </w:r>
      <w:proofErr w:type="gramStart"/>
      <w:r w:rsidR="0071503C">
        <w:t>Ц</w:t>
      </w:r>
      <w:r>
        <w:t>ентре  управления</w:t>
      </w:r>
      <w:proofErr w:type="gramEnd"/>
      <w:r>
        <w:t xml:space="preserve"> регионом Камчатского края</w:t>
      </w:r>
    </w:p>
    <w:p w:rsidR="00541B54" w:rsidRDefault="00541B54" w:rsidP="00541B54">
      <w:pPr>
        <w:jc w:val="center"/>
      </w:pPr>
    </w:p>
    <w:p w:rsidR="00541B54" w:rsidRDefault="00541B54" w:rsidP="00541B54">
      <w:pPr>
        <w:jc w:val="center"/>
      </w:pPr>
    </w:p>
    <w:p w:rsidR="00541B54" w:rsidRDefault="00541B54" w:rsidP="00541B54">
      <w:pPr>
        <w:ind w:left="2832" w:firstLine="708"/>
      </w:pPr>
      <w:r>
        <w:t>I. Общие положения</w:t>
      </w:r>
    </w:p>
    <w:p w:rsidR="00541B54" w:rsidRDefault="00541B54" w:rsidP="00541B54"/>
    <w:p w:rsidR="00541B54" w:rsidRDefault="00541B54" w:rsidP="00803037">
      <w:pPr>
        <w:ind w:firstLine="708"/>
        <w:jc w:val="both"/>
      </w:pPr>
      <w:r>
        <w:t>1.</w:t>
      </w:r>
      <w:r w:rsidR="00803037">
        <w:t>1.</w:t>
      </w:r>
      <w:r>
        <w:t xml:space="preserve"> Центр управления регионом </w:t>
      </w:r>
      <w:r w:rsidR="00803037">
        <w:t>Камчатского края</w:t>
      </w:r>
      <w:r>
        <w:t xml:space="preserve"> (далее - </w:t>
      </w:r>
      <w:proofErr w:type="gramStart"/>
      <w:r>
        <w:t xml:space="preserve">ЦУР </w:t>
      </w:r>
      <w:r w:rsidR="00803037">
        <w:t xml:space="preserve"> Камчатского</w:t>
      </w:r>
      <w:proofErr w:type="gramEnd"/>
      <w:r w:rsidR="00803037">
        <w:t xml:space="preserve"> края)</w:t>
      </w:r>
      <w:r>
        <w:t xml:space="preserve"> является проектным офисом, деятельность которого регламентируется настоящим Положением.</w:t>
      </w:r>
    </w:p>
    <w:p w:rsidR="00541B54" w:rsidRDefault="00073688" w:rsidP="0011771A">
      <w:pPr>
        <w:ind w:firstLine="708"/>
        <w:jc w:val="both"/>
      </w:pPr>
      <w:r>
        <w:t>1.</w:t>
      </w:r>
      <w:r w:rsidR="00541B54">
        <w:t xml:space="preserve">2. ЦУР </w:t>
      </w:r>
      <w:r>
        <w:t xml:space="preserve">Камчатского края </w:t>
      </w:r>
      <w:r w:rsidR="00541B54">
        <w:t xml:space="preserve">осуществляет координацию работ по мониторингу и обработке обращений и сообщений (жалоб) от жителей </w:t>
      </w:r>
      <w:r>
        <w:t>Камчатского края</w:t>
      </w:r>
      <w:r w:rsidR="00541B54">
        <w:t xml:space="preserve">, поступающих в государственные органы и исполнительные органы государственной власти </w:t>
      </w:r>
      <w:r>
        <w:t>Камчатского края</w:t>
      </w:r>
      <w:r w:rsidR="00541B54">
        <w:t xml:space="preserve">, органы местного самоуправления муниципальных образований в </w:t>
      </w:r>
      <w:r>
        <w:t>Камчатском крае</w:t>
      </w:r>
      <w:r w:rsidR="00541B54">
        <w:t xml:space="preserve"> (далее - органы местного самоуправления), государственные и муниципальные организации </w:t>
      </w:r>
      <w:r>
        <w:t>Камчатского края</w:t>
      </w:r>
      <w:r w:rsidR="00541B54">
        <w:t xml:space="preserve">, организации с государственным и муниципальным участием, функционирующие в </w:t>
      </w:r>
      <w:r>
        <w:t>Камчатском крае</w:t>
      </w:r>
      <w:r w:rsidR="00541B54">
        <w:t xml:space="preserve"> с использованием инфраструктуры электронного правительства, включая платформу обратной связи (далее - ПОС), региональных/муниципальных систем обратной связи и обработки сообщений, публикуемых жителями </w:t>
      </w:r>
      <w:r>
        <w:t>Камчатского края</w:t>
      </w:r>
      <w:r w:rsidR="00541B54">
        <w:t xml:space="preserve"> в общедоступном виде в социальных сетях, мессенджерах, иных средствах электронной массовой коммуникации.</w:t>
      </w:r>
    </w:p>
    <w:p w:rsidR="00541B54" w:rsidRDefault="00F50486" w:rsidP="00813ABC">
      <w:pPr>
        <w:tabs>
          <w:tab w:val="left" w:pos="1418"/>
        </w:tabs>
        <w:ind w:firstLine="708"/>
        <w:jc w:val="both"/>
      </w:pPr>
      <w:r>
        <w:t>1.</w:t>
      </w:r>
      <w:r w:rsidR="00541B54">
        <w:t xml:space="preserve">3. Координация работ по мониторингу и обработке обращений и сообщений (жалоб) от жителей </w:t>
      </w:r>
      <w:r>
        <w:t>Камчатского края</w:t>
      </w:r>
      <w:r w:rsidR="00541B54">
        <w:t xml:space="preserve"> осуществляется путем:</w:t>
      </w:r>
    </w:p>
    <w:p w:rsidR="00541B54" w:rsidRDefault="001746F5" w:rsidP="000A210F">
      <w:pPr>
        <w:ind w:firstLine="708"/>
        <w:jc w:val="both"/>
      </w:pPr>
      <w:r>
        <w:t xml:space="preserve">1) </w:t>
      </w:r>
      <w:r w:rsidR="00541B54">
        <w:t xml:space="preserve">анализа поступающих обращений и сообщений (жалоб) в государственные органы и исполнительные органы государственной власти </w:t>
      </w:r>
      <w:r w:rsidR="000A210F">
        <w:t>Камчатского края</w:t>
      </w:r>
      <w:r w:rsidR="00541B54">
        <w:t xml:space="preserve">, органы местного самоуправления, государственные и муниципальные организации </w:t>
      </w:r>
      <w:r w:rsidR="000A210F">
        <w:t>Камчатского края</w:t>
      </w:r>
      <w:r w:rsidR="00541B54">
        <w:t xml:space="preserve">, организации с государственным и муниципальным участием, функционирующие в </w:t>
      </w:r>
      <w:r w:rsidR="000A210F">
        <w:t>Камчатском крае</w:t>
      </w:r>
      <w:r w:rsidR="00541B54">
        <w:t>;</w:t>
      </w:r>
    </w:p>
    <w:p w:rsidR="00541B54" w:rsidRDefault="007B1459" w:rsidP="00F36AFB">
      <w:pPr>
        <w:ind w:firstLine="708"/>
        <w:jc w:val="both"/>
      </w:pPr>
      <w:r>
        <w:t xml:space="preserve">2) </w:t>
      </w:r>
      <w:r w:rsidR="00541B54">
        <w:t>структурирования и формализации сути обращений и сообщений (жалоб);</w:t>
      </w:r>
    </w:p>
    <w:p w:rsidR="00541B54" w:rsidRDefault="007B1459" w:rsidP="007B1459">
      <w:pPr>
        <w:ind w:firstLine="708"/>
        <w:jc w:val="both"/>
      </w:pPr>
      <w:r>
        <w:t>3) контроля</w:t>
      </w:r>
      <w:r w:rsidR="00541B54">
        <w:t xml:space="preserve"> сроков и качества обработки обращений и сообщений (жалоб), поступающих по указанным выше каналам связи;</w:t>
      </w:r>
    </w:p>
    <w:p w:rsidR="00541B54" w:rsidRDefault="001746F5" w:rsidP="001746F5">
      <w:pPr>
        <w:ind w:firstLine="708"/>
        <w:jc w:val="both"/>
      </w:pPr>
      <w:r>
        <w:t xml:space="preserve">4) </w:t>
      </w:r>
      <w:r w:rsidR="00541B54">
        <w:t xml:space="preserve">сбора информации об удовлетворенности жителей </w:t>
      </w:r>
      <w:r>
        <w:t>Камчатского края</w:t>
      </w:r>
      <w:r w:rsidR="00541B54">
        <w:t xml:space="preserve"> результатами обработки их обращений и сообщений (жалоб);</w:t>
      </w:r>
    </w:p>
    <w:p w:rsidR="00541B54" w:rsidRDefault="00C961BC" w:rsidP="00C961BC">
      <w:pPr>
        <w:ind w:firstLine="708"/>
        <w:jc w:val="both"/>
      </w:pPr>
      <w:r>
        <w:t xml:space="preserve">5) </w:t>
      </w:r>
      <w:r w:rsidR="00541B54">
        <w:t>сводного анализа результатов обработки обращений и сообщений (жалоб) в настраиваемых статистических разрезах.</w:t>
      </w:r>
    </w:p>
    <w:p w:rsidR="00541B54" w:rsidRDefault="002924D8" w:rsidP="002C587B">
      <w:pPr>
        <w:ind w:firstLine="708"/>
        <w:jc w:val="both"/>
      </w:pPr>
      <w:r>
        <w:t xml:space="preserve">1.4. </w:t>
      </w:r>
      <w:r w:rsidR="00541B54">
        <w:t xml:space="preserve">В своей деятельности ЦУР </w:t>
      </w:r>
      <w:r>
        <w:t xml:space="preserve">Камчатского края </w:t>
      </w:r>
      <w:r w:rsidR="00541B54">
        <w:t xml:space="preserve">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Уставом </w:t>
      </w:r>
      <w:r>
        <w:t>Камчатского края</w:t>
      </w:r>
      <w:r w:rsidR="00541B54">
        <w:t xml:space="preserve">, </w:t>
      </w:r>
      <w:r w:rsidR="002C587B">
        <w:t xml:space="preserve">национальной программой «Цифровая экономика Российской Федерации», </w:t>
      </w:r>
      <w:r w:rsidR="002C587B">
        <w:lastRenderedPageBreak/>
        <w:t>утвержденной протоколом заседания Президиума Совета при Президенте Российской Федерации по стратегическому развитию и национальным проектам от 4 июня 2019 года № 7, иными правовыми актами Российской Федерации и</w:t>
      </w:r>
      <w:r w:rsidR="00541B54">
        <w:t xml:space="preserve"> </w:t>
      </w:r>
      <w:r>
        <w:t>Камчатского края</w:t>
      </w:r>
      <w:r w:rsidR="002C587B">
        <w:t>,</w:t>
      </w:r>
      <w:r w:rsidR="00541B54">
        <w:t xml:space="preserve"> настоящим Положением.</w:t>
      </w:r>
    </w:p>
    <w:p w:rsidR="00541B54" w:rsidRDefault="00541B54" w:rsidP="00541B54"/>
    <w:p w:rsidR="00541B54" w:rsidRDefault="00F10000" w:rsidP="00F10000">
      <w:pPr>
        <w:jc w:val="center"/>
      </w:pPr>
      <w:r>
        <w:t>2</w:t>
      </w:r>
      <w:r w:rsidR="00541B54">
        <w:t xml:space="preserve">. Основные цели и задачи ЦУР </w:t>
      </w:r>
      <w:r>
        <w:t>Камчатского края</w:t>
      </w:r>
    </w:p>
    <w:p w:rsidR="00F10000" w:rsidRDefault="00F10000" w:rsidP="00F10000">
      <w:pPr>
        <w:jc w:val="center"/>
      </w:pPr>
    </w:p>
    <w:p w:rsidR="00541B54" w:rsidRDefault="00E36E71" w:rsidP="00E36E71">
      <w:pPr>
        <w:ind w:firstLine="708"/>
        <w:jc w:val="both"/>
      </w:pPr>
      <w:r>
        <w:t xml:space="preserve">2.1. </w:t>
      </w:r>
      <w:r w:rsidR="00541B54">
        <w:t xml:space="preserve">Основной целью создания ЦУР </w:t>
      </w:r>
      <w:r>
        <w:t xml:space="preserve">Камчатского края </w:t>
      </w:r>
      <w:r w:rsidR="00541B54">
        <w:t xml:space="preserve">является достижение обязательных показателей работы ЦУР </w:t>
      </w:r>
      <w:r>
        <w:t xml:space="preserve">Камчатского края </w:t>
      </w:r>
      <w:r w:rsidR="00541B54">
        <w:t>в рамках следующих функций:</w:t>
      </w:r>
    </w:p>
    <w:p w:rsidR="00541B54" w:rsidRDefault="00E36E71" w:rsidP="00E36E71">
      <w:pPr>
        <w:ind w:firstLine="708"/>
      </w:pPr>
      <w:r>
        <w:t xml:space="preserve">1) </w:t>
      </w:r>
      <w:r w:rsidR="00541B54">
        <w:t>обратная связь;</w:t>
      </w:r>
    </w:p>
    <w:p w:rsidR="00541B54" w:rsidRDefault="00E36E71" w:rsidP="00E36E71">
      <w:pPr>
        <w:ind w:firstLine="708"/>
      </w:pPr>
      <w:r>
        <w:t xml:space="preserve">2) </w:t>
      </w:r>
      <w:r w:rsidR="00541B54">
        <w:t>мониторинг, аналитика и реагирование;</w:t>
      </w:r>
    </w:p>
    <w:p w:rsidR="00541B54" w:rsidRDefault="00E36E71" w:rsidP="00E36E71">
      <w:pPr>
        <w:ind w:firstLine="708"/>
      </w:pPr>
      <w:r>
        <w:t xml:space="preserve">3) </w:t>
      </w:r>
      <w:r w:rsidR="00541B54">
        <w:t>обучение;</w:t>
      </w:r>
    </w:p>
    <w:p w:rsidR="00541B54" w:rsidRDefault="00E36E71" w:rsidP="00E36E71">
      <w:pPr>
        <w:ind w:firstLine="708"/>
      </w:pPr>
      <w:r>
        <w:t xml:space="preserve">4) </w:t>
      </w:r>
      <w:r w:rsidR="00541B54">
        <w:t>региональные компетенции;</w:t>
      </w:r>
    </w:p>
    <w:p w:rsidR="00541B54" w:rsidRDefault="00E36E71" w:rsidP="00E36E71">
      <w:pPr>
        <w:ind w:firstLine="708"/>
      </w:pPr>
      <w:r>
        <w:t xml:space="preserve">5) </w:t>
      </w:r>
      <w:r w:rsidR="00541B54">
        <w:t>социология;</w:t>
      </w:r>
    </w:p>
    <w:p w:rsidR="00541B54" w:rsidRDefault="00E36E71" w:rsidP="00E36E71">
      <w:pPr>
        <w:ind w:firstLine="708"/>
      </w:pPr>
      <w:r>
        <w:t>6</w:t>
      </w:r>
      <w:r w:rsidR="007D4DBD">
        <w:t>)</w:t>
      </w:r>
      <w:r>
        <w:t xml:space="preserve"> </w:t>
      </w:r>
      <w:r w:rsidR="00541B54">
        <w:t>информирование;</w:t>
      </w:r>
    </w:p>
    <w:p w:rsidR="00541B54" w:rsidRDefault="00E36E71" w:rsidP="00E36E71">
      <w:pPr>
        <w:ind w:firstLine="708"/>
      </w:pPr>
      <w:r>
        <w:t xml:space="preserve">7) </w:t>
      </w:r>
      <w:r w:rsidR="00541B54">
        <w:t>процессы и методология.</w:t>
      </w:r>
    </w:p>
    <w:p w:rsidR="00541B54" w:rsidRDefault="005C2AC3" w:rsidP="005C2AC3">
      <w:pPr>
        <w:ind w:firstLine="708"/>
        <w:jc w:val="both"/>
      </w:pPr>
      <w:r>
        <w:t>2.2.</w:t>
      </w:r>
      <w:r w:rsidR="00541B54">
        <w:t xml:space="preserve"> Основными задачами ЦУР </w:t>
      </w:r>
      <w:r w:rsidR="00C77DE3">
        <w:t>Камчатского края</w:t>
      </w:r>
      <w:r w:rsidR="00541B54">
        <w:t xml:space="preserve"> являются:</w:t>
      </w:r>
    </w:p>
    <w:p w:rsidR="00541B54" w:rsidRDefault="005C2AC3" w:rsidP="005C2AC3">
      <w:pPr>
        <w:ind w:firstLine="708"/>
        <w:jc w:val="both"/>
      </w:pPr>
      <w:r>
        <w:t xml:space="preserve">1) </w:t>
      </w:r>
      <w:r w:rsidR="00541B54">
        <w:t xml:space="preserve">формирование комплексной информации о региональных проблемах на основании анализа обращений и сообщений (жалоб) жителей </w:t>
      </w:r>
      <w:r>
        <w:t>Камчатского края</w:t>
      </w:r>
      <w:r w:rsidR="00541B54">
        <w:t>;</w:t>
      </w:r>
    </w:p>
    <w:p w:rsidR="00541B54" w:rsidRDefault="00104C15" w:rsidP="00104C15">
      <w:pPr>
        <w:ind w:firstLine="708"/>
        <w:jc w:val="both"/>
      </w:pPr>
      <w:r>
        <w:t xml:space="preserve">2) </w:t>
      </w:r>
      <w:r w:rsidR="00541B54">
        <w:t xml:space="preserve">формирование оценки работы органов государственной власти и исполнительных органов государственной власти </w:t>
      </w:r>
      <w:r>
        <w:t>Камчатского края</w:t>
      </w:r>
      <w:r w:rsidR="00541B54">
        <w:t xml:space="preserve">, органов местного самоуправления для отчета Губернатору </w:t>
      </w:r>
      <w:r>
        <w:t>Камчатского края</w:t>
      </w:r>
      <w:r w:rsidR="00541B54">
        <w:t xml:space="preserve">, </w:t>
      </w:r>
      <w:r w:rsidR="00541B54" w:rsidRPr="002047F8">
        <w:t>Правительств</w:t>
      </w:r>
      <w:r w:rsidRPr="002047F8">
        <w:t>у Камчатского края</w:t>
      </w:r>
      <w:r w:rsidR="00541B54" w:rsidRPr="002047F8">
        <w:t xml:space="preserve"> </w:t>
      </w:r>
      <w:r w:rsidR="00541B54">
        <w:t xml:space="preserve">и выработка рекомендаций для определения приоритетов работы органов государственной власти и исполнительных органов государственной власти </w:t>
      </w:r>
      <w:r>
        <w:t>Камчатского края</w:t>
      </w:r>
      <w:r w:rsidR="00541B54">
        <w:t xml:space="preserve">, органов местного самоуправления, государственных и муниципальных организаций </w:t>
      </w:r>
      <w:r>
        <w:t>Камчатского края</w:t>
      </w:r>
      <w:r w:rsidR="00541B54">
        <w:t xml:space="preserve">, организаций с государственным и муниципальным участием, функционирующих в </w:t>
      </w:r>
      <w:r>
        <w:t>Камчатском крае</w:t>
      </w:r>
      <w:r w:rsidR="00541B54">
        <w:t xml:space="preserve"> с целью решения региональных проблем;</w:t>
      </w:r>
    </w:p>
    <w:p w:rsidR="00541B54" w:rsidRDefault="003444A1" w:rsidP="003444A1">
      <w:pPr>
        <w:ind w:firstLine="708"/>
        <w:jc w:val="both"/>
      </w:pPr>
      <w:r>
        <w:t xml:space="preserve">3) </w:t>
      </w:r>
      <w:r w:rsidR="00541B54">
        <w:t xml:space="preserve">выявление конфликтных ситуаций и ошибок при коммуникации органов государственной власти и исполнительных органов государственной власти </w:t>
      </w:r>
      <w:r>
        <w:t>Камчатского края</w:t>
      </w:r>
      <w:r w:rsidR="00541B54">
        <w:t xml:space="preserve">, органов местного самоуправления с жителями </w:t>
      </w:r>
      <w:r>
        <w:t>Камчатского края</w:t>
      </w:r>
      <w:r w:rsidR="00541B54">
        <w:t>;</w:t>
      </w:r>
    </w:p>
    <w:p w:rsidR="00541B54" w:rsidRDefault="003F48B2" w:rsidP="006B6347">
      <w:pPr>
        <w:ind w:firstLine="708"/>
        <w:jc w:val="both"/>
      </w:pPr>
      <w:r>
        <w:t xml:space="preserve">4) </w:t>
      </w:r>
      <w:r w:rsidR="00541B54">
        <w:t xml:space="preserve">формирование рекомендаций по онлайн-взаимодействию органов государственной власти и исполнительных органов государственной власти </w:t>
      </w:r>
      <w:r>
        <w:t>Камчатского края</w:t>
      </w:r>
      <w:r w:rsidR="00541B54">
        <w:t xml:space="preserve">, органов местного самоуправления с жителями </w:t>
      </w:r>
      <w:r>
        <w:t>Камчатского края</w:t>
      </w:r>
      <w:r w:rsidR="00541B54">
        <w:t>, предложений по разработке соответствующих сервисов;</w:t>
      </w:r>
    </w:p>
    <w:p w:rsidR="00541B54" w:rsidRDefault="006B6347" w:rsidP="00124A02">
      <w:pPr>
        <w:ind w:firstLine="708"/>
        <w:jc w:val="both"/>
      </w:pPr>
      <w:r>
        <w:t xml:space="preserve">5) </w:t>
      </w:r>
      <w:r w:rsidR="00541B54">
        <w:t xml:space="preserve">выявление и анализ лучших практик, выработка рекомендаций для оперативного решения региональных проблем во взаимодействии с органами государственной власти и исполнительными органами государственной власти </w:t>
      </w:r>
      <w:r w:rsidR="00124A02">
        <w:t>Камчатского края</w:t>
      </w:r>
      <w:r w:rsidR="00541B54">
        <w:t>, органами местного самоуправления;</w:t>
      </w:r>
    </w:p>
    <w:p w:rsidR="00541B54" w:rsidRDefault="00124A02" w:rsidP="00124A02">
      <w:pPr>
        <w:ind w:firstLine="708"/>
        <w:jc w:val="both"/>
      </w:pPr>
      <w:r>
        <w:t xml:space="preserve">6) </w:t>
      </w:r>
      <w:r w:rsidR="00541B54">
        <w:t xml:space="preserve">социологические офлайн- и онлайн-опросы, аналитические исследования в рамках деятельности ЦУР </w:t>
      </w:r>
      <w:r>
        <w:t>Камчатского края</w:t>
      </w:r>
      <w:r w:rsidR="00541B54">
        <w:t>;</w:t>
      </w:r>
    </w:p>
    <w:p w:rsidR="00541B54" w:rsidRDefault="008D5B88" w:rsidP="00C63537">
      <w:pPr>
        <w:ind w:firstLine="708"/>
        <w:jc w:val="both"/>
      </w:pPr>
      <w:r>
        <w:t xml:space="preserve">7) </w:t>
      </w:r>
      <w:r w:rsidR="00541B54">
        <w:t>разработка специализированного контента с последующим адресным таргетированием;</w:t>
      </w:r>
    </w:p>
    <w:p w:rsidR="00541B54" w:rsidRDefault="006F3DA3" w:rsidP="006F3DA3">
      <w:pPr>
        <w:ind w:firstLine="708"/>
        <w:jc w:val="both"/>
      </w:pPr>
      <w:r>
        <w:lastRenderedPageBreak/>
        <w:t xml:space="preserve">8) </w:t>
      </w:r>
      <w:r w:rsidR="00541B54">
        <w:t>выстраивание взаимодействия с региональными средствами массовой информации, средствами электронной коммуникации и лидерами общественного мнения;</w:t>
      </w:r>
    </w:p>
    <w:p w:rsidR="00DA0913" w:rsidRDefault="00CD0FD7" w:rsidP="00DA0913">
      <w:pPr>
        <w:ind w:firstLine="708"/>
        <w:jc w:val="both"/>
      </w:pPr>
      <w:r>
        <w:t xml:space="preserve">9) </w:t>
      </w:r>
      <w:r w:rsidR="00541B54">
        <w:t xml:space="preserve">проведение образовательных семинаров в рамках деятельности ЦУР </w:t>
      </w:r>
      <w:r>
        <w:t>Камчатского края;</w:t>
      </w:r>
    </w:p>
    <w:p w:rsidR="00541B54" w:rsidRDefault="00DA0913" w:rsidP="00DA0913">
      <w:pPr>
        <w:ind w:firstLine="708"/>
        <w:jc w:val="both"/>
      </w:pPr>
      <w:r>
        <w:t xml:space="preserve">10) </w:t>
      </w:r>
      <w:r w:rsidR="00541B54">
        <w:t xml:space="preserve">координация формирования и сопровождения официальных каналов/страниц органов государственной власти и исполнительных органов государственной власти </w:t>
      </w:r>
      <w:r>
        <w:t>Камчатского края</w:t>
      </w:r>
      <w:r w:rsidR="00541B54">
        <w:t>, органов местного самоуправления в средствах электронной массовой коммуникации</w:t>
      </w:r>
      <w:r>
        <w:t xml:space="preserve"> н территории Камчатского края</w:t>
      </w:r>
      <w:r w:rsidR="00541B54">
        <w:t>.</w:t>
      </w:r>
    </w:p>
    <w:p w:rsidR="00541B54" w:rsidRDefault="00541B54" w:rsidP="00541B54"/>
    <w:p w:rsidR="00541B54" w:rsidRDefault="00DA0913" w:rsidP="00DA0913">
      <w:pPr>
        <w:jc w:val="center"/>
      </w:pPr>
      <w:r>
        <w:t>3</w:t>
      </w:r>
      <w:r w:rsidR="00541B54">
        <w:t xml:space="preserve">. Структура ЦУР </w:t>
      </w:r>
      <w:r>
        <w:t>Камчатского края</w:t>
      </w:r>
    </w:p>
    <w:p w:rsidR="00541B54" w:rsidRDefault="00541B54" w:rsidP="00541B54"/>
    <w:p w:rsidR="00020636" w:rsidRDefault="00173674" w:rsidP="00020636">
      <w:pPr>
        <w:ind w:firstLine="708"/>
        <w:jc w:val="both"/>
      </w:pPr>
      <w:r>
        <w:t xml:space="preserve">3.1. </w:t>
      </w:r>
      <w:r w:rsidR="00020636">
        <w:t xml:space="preserve">В состав </w:t>
      </w:r>
      <w:proofErr w:type="gramStart"/>
      <w:r w:rsidR="00020636">
        <w:t xml:space="preserve">ЦУР </w:t>
      </w:r>
      <w:r w:rsidR="00485E1F">
        <w:t xml:space="preserve"> Камчатского</w:t>
      </w:r>
      <w:proofErr w:type="gramEnd"/>
      <w:r w:rsidR="00485E1F">
        <w:t xml:space="preserve"> края </w:t>
      </w:r>
      <w:r w:rsidR="00020636">
        <w:t>входят:</w:t>
      </w:r>
    </w:p>
    <w:p w:rsidR="00020636" w:rsidRDefault="00020636" w:rsidP="00020636">
      <w:pPr>
        <w:ind w:firstLine="708"/>
        <w:jc w:val="both"/>
      </w:pPr>
      <w:r>
        <w:t>1) куратор – Вице-губернатор Камчатского края:</w:t>
      </w:r>
    </w:p>
    <w:p w:rsidR="00020636" w:rsidRDefault="00020636" w:rsidP="00020636">
      <w:pPr>
        <w:ind w:firstLine="708"/>
        <w:jc w:val="both"/>
      </w:pPr>
      <w:r>
        <w:t>а) несет персональную ответственность за достижение обязательных показателей работы ЦУР</w:t>
      </w:r>
      <w:r w:rsidR="005771B3">
        <w:t xml:space="preserve"> Камчатского края</w:t>
      </w:r>
      <w:r>
        <w:t>;</w:t>
      </w:r>
    </w:p>
    <w:p w:rsidR="00020636" w:rsidRDefault="00020636" w:rsidP="00020636">
      <w:pPr>
        <w:ind w:firstLine="708"/>
        <w:jc w:val="both"/>
      </w:pPr>
      <w:r>
        <w:t>б) обеспечивает разработку проектов правовых актов Камчатского края, необходимых для организации деятельности ЦУР</w:t>
      </w:r>
      <w:r w:rsidR="0071503C">
        <w:t xml:space="preserve"> Камчатского края</w:t>
      </w:r>
      <w:r>
        <w:t xml:space="preserve"> и выполнения стоящих перед </w:t>
      </w:r>
      <w:r w:rsidR="000B57AE">
        <w:t>ним</w:t>
      </w:r>
      <w:r>
        <w:t xml:space="preserve"> задач;</w:t>
      </w:r>
    </w:p>
    <w:p w:rsidR="00020636" w:rsidRDefault="00020636" w:rsidP="00020636">
      <w:pPr>
        <w:ind w:firstLine="708"/>
        <w:jc w:val="both"/>
      </w:pPr>
      <w:r>
        <w:t>в) утверждает дополнительные показатели, планируемые к достижению в рамках работы ЦУР</w:t>
      </w:r>
      <w:r w:rsidR="00870E26">
        <w:t xml:space="preserve"> Камчатского края</w:t>
      </w:r>
      <w:r>
        <w:t>;</w:t>
      </w:r>
    </w:p>
    <w:p w:rsidR="00020636" w:rsidRDefault="00020636" w:rsidP="00020636">
      <w:pPr>
        <w:ind w:firstLine="708"/>
        <w:jc w:val="both"/>
      </w:pPr>
      <w:r>
        <w:t>г) отвечает за организацию взаимодействия с Министерством цифрового развития, связи и массовых коммуникаций Российской Федерации (далее – Минкомсвязь России) и автономной некоммерческой организацией по развитию цифровых проектов в сфере общественных связей и коммуникаций «Диалог Регионы» (далее – АНО «Диалог Регионы»);</w:t>
      </w:r>
    </w:p>
    <w:p w:rsidR="00020636" w:rsidRDefault="00193A9F" w:rsidP="00020636">
      <w:pPr>
        <w:ind w:firstLine="708"/>
        <w:jc w:val="both"/>
      </w:pPr>
      <w:r>
        <w:t xml:space="preserve">д) </w:t>
      </w:r>
      <w:r w:rsidR="00020636">
        <w:t xml:space="preserve">координирует взаимодействие исполнительных органов государственной власти Камчатского края, органов местного самоуправления муниципальных образований </w:t>
      </w:r>
      <w:r w:rsidR="00FA02A3">
        <w:t xml:space="preserve">в </w:t>
      </w:r>
      <w:r w:rsidR="00020636">
        <w:t>Камчатско</w:t>
      </w:r>
      <w:r w:rsidR="00FA02A3">
        <w:t>м крае</w:t>
      </w:r>
      <w:r w:rsidR="00020636">
        <w:t>;</w:t>
      </w:r>
    </w:p>
    <w:p w:rsidR="00020636" w:rsidRDefault="00020636" w:rsidP="00020636">
      <w:pPr>
        <w:ind w:firstLine="708"/>
        <w:jc w:val="both"/>
      </w:pPr>
      <w:r>
        <w:t>е) утверждает проекты паспортов проектов (программ) по отраслевым тематикам деятельности ЦУР</w:t>
      </w:r>
      <w:r w:rsidR="00925C55">
        <w:t xml:space="preserve"> Камчатского края</w:t>
      </w:r>
      <w:r>
        <w:t xml:space="preserve"> и сводные планы проектов (программ) по тематикам деятельности ЦУР</w:t>
      </w:r>
      <w:r w:rsidR="00925C55">
        <w:t xml:space="preserve"> Камчатского края</w:t>
      </w:r>
      <w:r>
        <w:t>;</w:t>
      </w:r>
    </w:p>
    <w:p w:rsidR="00020636" w:rsidRDefault="00020636" w:rsidP="00020636">
      <w:pPr>
        <w:ind w:firstLine="708"/>
        <w:jc w:val="both"/>
      </w:pPr>
      <w:r>
        <w:t>ж) утверждает отчеты о ходе реализации проектов (программ) по тематикам деятельности ЦУР</w:t>
      </w:r>
      <w:r w:rsidR="0048291B">
        <w:t xml:space="preserve"> Камчатского края</w:t>
      </w:r>
      <w:r>
        <w:t>;</w:t>
      </w:r>
    </w:p>
    <w:p w:rsidR="00020636" w:rsidRDefault="00020636" w:rsidP="00020636">
      <w:pPr>
        <w:ind w:firstLine="708"/>
        <w:jc w:val="both"/>
      </w:pPr>
      <w:r>
        <w:t>з) утверждает составы рабочих и экспертных групп проектов (программ) по тематикам деятельности ЦУР</w:t>
      </w:r>
      <w:r w:rsidR="002075C8">
        <w:t xml:space="preserve"> Камчатского края</w:t>
      </w:r>
      <w:r>
        <w:t>;</w:t>
      </w:r>
    </w:p>
    <w:p w:rsidR="00020636" w:rsidRDefault="00020636" w:rsidP="00020636">
      <w:pPr>
        <w:ind w:firstLine="708"/>
        <w:jc w:val="both"/>
      </w:pPr>
      <w:r>
        <w:t xml:space="preserve">2) ответственный исполнитель – руководитель </w:t>
      </w:r>
      <w:r w:rsidR="00813ABC" w:rsidRPr="00813ABC">
        <w:t>Министерств</w:t>
      </w:r>
      <w:r w:rsidR="00813ABC">
        <w:t>а</w:t>
      </w:r>
      <w:r w:rsidR="00813ABC" w:rsidRPr="00813ABC">
        <w:t xml:space="preserve"> цифрового развития Камчатского края</w:t>
      </w:r>
      <w:r>
        <w:t>:</w:t>
      </w:r>
    </w:p>
    <w:p w:rsidR="00020636" w:rsidRDefault="00020636" w:rsidP="00020636">
      <w:pPr>
        <w:ind w:firstLine="708"/>
        <w:jc w:val="both"/>
      </w:pPr>
      <w:r>
        <w:t>а) несет персональную ответственность за исполнение мероприятий дорожной карты по созданию и функционированию ЦУР</w:t>
      </w:r>
      <w:r w:rsidR="00ED4B13">
        <w:t xml:space="preserve"> Камчатского края</w:t>
      </w:r>
      <w:r>
        <w:t>;</w:t>
      </w:r>
    </w:p>
    <w:p w:rsidR="00020636" w:rsidRDefault="00020636" w:rsidP="00020636">
      <w:pPr>
        <w:ind w:firstLine="708"/>
        <w:jc w:val="both"/>
      </w:pPr>
      <w:r>
        <w:t>б) обеспечивает согласование дорожной карты с АНО «Диалог Регионы»;</w:t>
      </w:r>
    </w:p>
    <w:p w:rsidR="00020636" w:rsidRDefault="00020636" w:rsidP="00020636">
      <w:pPr>
        <w:ind w:firstLine="708"/>
        <w:jc w:val="both"/>
      </w:pPr>
      <w:r>
        <w:t xml:space="preserve">в) обеспечивает направление подписанного соглашения о сотрудничестве при создании и функционировании </w:t>
      </w:r>
      <w:proofErr w:type="gramStart"/>
      <w:r>
        <w:t>ЦУР</w:t>
      </w:r>
      <w:r w:rsidR="0031371D" w:rsidRPr="0031371D">
        <w:t xml:space="preserve">  Камчатско</w:t>
      </w:r>
      <w:r w:rsidR="0031371D">
        <w:t>го</w:t>
      </w:r>
      <w:proofErr w:type="gramEnd"/>
      <w:r w:rsidR="0031371D" w:rsidRPr="0031371D">
        <w:t xml:space="preserve"> кра</w:t>
      </w:r>
      <w:r w:rsidR="0031371D">
        <w:t>я</w:t>
      </w:r>
      <w:r>
        <w:t xml:space="preserve"> и утвержденной дорожной карты руководителю федерального проекта «Цифровое государственное управление», а также в АНО «Диалог Регионы»;</w:t>
      </w:r>
    </w:p>
    <w:p w:rsidR="00020636" w:rsidRDefault="00020636" w:rsidP="00020636">
      <w:pPr>
        <w:ind w:firstLine="708"/>
        <w:jc w:val="both"/>
      </w:pPr>
      <w:r>
        <w:lastRenderedPageBreak/>
        <w:t>г) отвечает за синхронизацию работы ЦУР</w:t>
      </w:r>
      <w:r w:rsidR="002C76F7">
        <w:t xml:space="preserve"> Камчатского края</w:t>
      </w:r>
      <w:r>
        <w:t xml:space="preserve"> с региональными проектами и программами, реализуемыми в рамках исполнения указов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от 21 июля 2020 года № 474 «О национальных целях развития Российской Федерации на период до 2030 года» (далее – указы Президента РФ), национальных программ и проектов Российской Федерации, в том числе приоритетного проекта «Формирование комфортной городской среды», проекта цифро</w:t>
      </w:r>
      <w:r w:rsidR="00806715">
        <w:t>в</w:t>
      </w:r>
      <w:r>
        <w:t>изации городского хозяйства «Умный город», а также аппаратно-программный комплекс «Безопасный город»;</w:t>
      </w:r>
    </w:p>
    <w:p w:rsidR="00020636" w:rsidRDefault="00020636" w:rsidP="00020636">
      <w:pPr>
        <w:ind w:firstLine="708"/>
        <w:jc w:val="both"/>
      </w:pPr>
      <w:r>
        <w:t>д) координирует деятельность исполнительных органов государственной власти Камчатского края, органов местного самоуправления муниципальных образований</w:t>
      </w:r>
      <w:r w:rsidR="00806715">
        <w:t xml:space="preserve"> в</w:t>
      </w:r>
      <w:r>
        <w:t xml:space="preserve"> Камчатско</w:t>
      </w:r>
      <w:r w:rsidR="00806715">
        <w:t>м</w:t>
      </w:r>
      <w:r>
        <w:t xml:space="preserve"> кра</w:t>
      </w:r>
      <w:r w:rsidR="00806715">
        <w:t>е</w:t>
      </w:r>
      <w:r>
        <w:t xml:space="preserve"> и отраслевых блоков ЦУР </w:t>
      </w:r>
      <w:r w:rsidR="00EA304E">
        <w:t xml:space="preserve"> Камчатского края </w:t>
      </w:r>
      <w:r>
        <w:t>с мероприятиями по цифровизации отдельных секторов экономики и социальной сферы в Камчатском крае, в том числе с учетом соответствующих федеральных и региональных проектов;</w:t>
      </w:r>
    </w:p>
    <w:p w:rsidR="00020636" w:rsidRDefault="00020636" w:rsidP="00020636">
      <w:pPr>
        <w:ind w:firstLine="708"/>
        <w:jc w:val="both"/>
      </w:pPr>
      <w:r>
        <w:t xml:space="preserve">е) привлекает, в случае необходимости, к работе </w:t>
      </w:r>
      <w:proofErr w:type="gramStart"/>
      <w:r>
        <w:t xml:space="preserve">ЦУР </w:t>
      </w:r>
      <w:r w:rsidR="00130FFD">
        <w:t xml:space="preserve"> Камчатского</w:t>
      </w:r>
      <w:proofErr w:type="gramEnd"/>
      <w:r w:rsidR="00130FFD">
        <w:t xml:space="preserve"> края </w:t>
      </w:r>
      <w:r>
        <w:t xml:space="preserve">должностных лиц заинтересованных исполнительных органов государственной власти Камчатского края, органов местного самоуправления муниципальных образований </w:t>
      </w:r>
      <w:r w:rsidR="00130FFD">
        <w:t xml:space="preserve">в </w:t>
      </w:r>
      <w:r>
        <w:t>Камчатско</w:t>
      </w:r>
      <w:r w:rsidR="00130FFD">
        <w:t>м</w:t>
      </w:r>
      <w:r>
        <w:t xml:space="preserve"> кра</w:t>
      </w:r>
      <w:r w:rsidR="00130FFD">
        <w:t>е</w:t>
      </w:r>
      <w:r>
        <w:t>, а также организаций;</w:t>
      </w:r>
    </w:p>
    <w:p w:rsidR="00020636" w:rsidRDefault="00020636" w:rsidP="00020636">
      <w:pPr>
        <w:ind w:firstLine="708"/>
        <w:jc w:val="both"/>
      </w:pPr>
      <w:r>
        <w:t xml:space="preserve">3) руководитель </w:t>
      </w:r>
      <w:proofErr w:type="gramStart"/>
      <w:r>
        <w:t xml:space="preserve">ЦУР </w:t>
      </w:r>
      <w:r w:rsidR="00422206">
        <w:t xml:space="preserve"> Камчатского</w:t>
      </w:r>
      <w:proofErr w:type="gramEnd"/>
      <w:r w:rsidR="00422206">
        <w:t xml:space="preserve"> края </w:t>
      </w:r>
      <w:r>
        <w:t>– руководитель обособленного подразделения АНО «Диалог Регионы» в Камчатском крае:</w:t>
      </w:r>
    </w:p>
    <w:p w:rsidR="00020636" w:rsidRDefault="00020636" w:rsidP="00020636">
      <w:pPr>
        <w:ind w:firstLine="708"/>
        <w:jc w:val="both"/>
      </w:pPr>
      <w:r>
        <w:t>а) осуществляет непосредственное руководство операционной деятельностью ЦУР</w:t>
      </w:r>
      <w:r w:rsidR="00422206">
        <w:t xml:space="preserve"> Камчатского края</w:t>
      </w:r>
      <w:r>
        <w:t>;</w:t>
      </w:r>
    </w:p>
    <w:p w:rsidR="00020636" w:rsidRDefault="00020636" w:rsidP="00020636">
      <w:pPr>
        <w:ind w:firstLine="708"/>
        <w:jc w:val="both"/>
      </w:pPr>
      <w:r>
        <w:t>б) обеспечивает текущую деятельность ЦУР</w:t>
      </w:r>
      <w:r w:rsidR="00422206">
        <w:t xml:space="preserve"> Камчатского края</w:t>
      </w:r>
      <w:r>
        <w:t>;</w:t>
      </w:r>
    </w:p>
    <w:p w:rsidR="00020636" w:rsidRDefault="00020636" w:rsidP="00020636">
      <w:pPr>
        <w:ind w:firstLine="708"/>
        <w:jc w:val="both"/>
      </w:pPr>
      <w:r>
        <w:t>в) отвечает за достижение показателей работы обособленного подразделения АНО «Диалог Регионы» в Камчатском крае;</w:t>
      </w:r>
    </w:p>
    <w:p w:rsidR="00020636" w:rsidRDefault="00020636" w:rsidP="00020636">
      <w:pPr>
        <w:ind w:firstLine="708"/>
        <w:jc w:val="both"/>
      </w:pPr>
      <w:r>
        <w:t>г) проводит анализ реализации проектов (программ) по тематикам деятельности ЦУР</w:t>
      </w:r>
      <w:r w:rsidR="00E33CBE">
        <w:t xml:space="preserve"> Камчатского края</w:t>
      </w:r>
      <w:r>
        <w:t>, а также предоставляет отчет о ходе их реализации;</w:t>
      </w:r>
    </w:p>
    <w:p w:rsidR="00020636" w:rsidRDefault="00020636" w:rsidP="00020636">
      <w:pPr>
        <w:ind w:firstLine="708"/>
        <w:jc w:val="both"/>
      </w:pPr>
      <w:r>
        <w:t>д) разрабатывает сводные планы проектов (программ) по тематикам деятельности ЦУР</w:t>
      </w:r>
      <w:r w:rsidR="00F16813">
        <w:t xml:space="preserve"> Камчатского края</w:t>
      </w:r>
      <w:r>
        <w:t>;</w:t>
      </w:r>
    </w:p>
    <w:p w:rsidR="00020636" w:rsidRDefault="00020636" w:rsidP="00020636">
      <w:pPr>
        <w:ind w:firstLine="708"/>
        <w:jc w:val="both"/>
      </w:pPr>
      <w:r>
        <w:t>е) согласовывает проекты паспортов проектов (программ) по отраслевым тематикам ЦУР</w:t>
      </w:r>
      <w:r w:rsidR="00F16813">
        <w:t xml:space="preserve"> Камчатского края</w:t>
      </w:r>
      <w:r>
        <w:t>;</w:t>
      </w:r>
    </w:p>
    <w:p w:rsidR="00020636" w:rsidRDefault="00020636" w:rsidP="00020636">
      <w:pPr>
        <w:ind w:firstLine="708"/>
        <w:jc w:val="both"/>
      </w:pPr>
      <w:r>
        <w:t>ж) утверждает отчеты о ходе реализации проектов (программ) по тематикам деятельности ЦУР</w:t>
      </w:r>
      <w:r w:rsidR="00654096">
        <w:t xml:space="preserve"> Камчатского края</w:t>
      </w:r>
      <w:r>
        <w:t>;</w:t>
      </w:r>
    </w:p>
    <w:p w:rsidR="00020636" w:rsidRDefault="00020636" w:rsidP="00020636">
      <w:pPr>
        <w:ind w:firstLine="708"/>
        <w:jc w:val="both"/>
      </w:pPr>
      <w:r>
        <w:t>з) обеспечивает сквозной мониторинг и анализ рисков проектов (программ) по тематикам деятельности ЦУР</w:t>
      </w:r>
      <w:r w:rsidR="002D59C8">
        <w:t xml:space="preserve"> Камчатского края</w:t>
      </w:r>
      <w:r>
        <w:t>, инициирует рассмотрение вопросов, требующих решений куратора;</w:t>
      </w:r>
    </w:p>
    <w:p w:rsidR="00020636" w:rsidRDefault="00020636" w:rsidP="00020636">
      <w:pPr>
        <w:ind w:firstLine="708"/>
        <w:jc w:val="both"/>
      </w:pPr>
      <w:r>
        <w:t xml:space="preserve">и) обеспечивает ежегодную актуализацию дорожной карты по созданию и функционированию </w:t>
      </w:r>
      <w:proofErr w:type="gramStart"/>
      <w:r>
        <w:t>ЦУР  Камчатско</w:t>
      </w:r>
      <w:r w:rsidR="002D59C8">
        <w:t>го</w:t>
      </w:r>
      <w:proofErr w:type="gramEnd"/>
      <w:r>
        <w:t xml:space="preserve"> кра</w:t>
      </w:r>
      <w:r w:rsidR="002D59C8">
        <w:t>я</w:t>
      </w:r>
      <w:r>
        <w:t>;</w:t>
      </w:r>
    </w:p>
    <w:p w:rsidR="00020636" w:rsidRDefault="00020636" w:rsidP="00020636">
      <w:pPr>
        <w:ind w:firstLine="708"/>
        <w:jc w:val="both"/>
      </w:pPr>
      <w:r>
        <w:t>к) обеспечивает методическое сопровождение проектной и иной деятельности ЦУР</w:t>
      </w:r>
      <w:r w:rsidR="006B7A9F">
        <w:t xml:space="preserve"> Камчатского края</w:t>
      </w:r>
      <w:r>
        <w:t xml:space="preserve"> в соответствии с поставленными перед </w:t>
      </w:r>
      <w:r w:rsidR="006B7A9F">
        <w:t>ним</w:t>
      </w:r>
      <w:r>
        <w:t xml:space="preserve"> задачами;</w:t>
      </w:r>
    </w:p>
    <w:p w:rsidR="00020636" w:rsidRDefault="00020636" w:rsidP="00020636">
      <w:pPr>
        <w:ind w:firstLine="708"/>
        <w:jc w:val="both"/>
      </w:pPr>
      <w:r>
        <w:lastRenderedPageBreak/>
        <w:t>4) руководители направлений ЦУР</w:t>
      </w:r>
      <w:r w:rsidR="00BF5762">
        <w:t xml:space="preserve"> Камчатского края</w:t>
      </w:r>
      <w:r>
        <w:t xml:space="preserve"> – сотрудники обособленного подразделения АНО «Диалог Регионы» в Камчатском крае, отвечающие за работу по направлениям ЦУР</w:t>
      </w:r>
      <w:r w:rsidR="00BF5762">
        <w:t xml:space="preserve"> Камчатского края</w:t>
      </w:r>
      <w:r>
        <w:t>;</w:t>
      </w:r>
    </w:p>
    <w:p w:rsidR="00020636" w:rsidRDefault="00020636" w:rsidP="00020636">
      <w:pPr>
        <w:ind w:firstLine="708"/>
        <w:jc w:val="both"/>
      </w:pPr>
      <w:r>
        <w:t xml:space="preserve">5) ответственные за отраслевые блоки по тематикам – руководители (заместители руководителей) исполнительных органов государственной власти </w:t>
      </w:r>
      <w:r w:rsidR="004308D1">
        <w:t xml:space="preserve">Камчатского </w:t>
      </w:r>
      <w:r>
        <w:t>края, к компетенции которых относится деятельность в сфере жилищно-коммунального хозяйства обращения с твердыми коммунальными отходами, энергетики, образования, здравоохранения, дорожного хозяйства, транспорта, социальной защиты:</w:t>
      </w:r>
    </w:p>
    <w:p w:rsidR="00020636" w:rsidRDefault="00020636" w:rsidP="00020636">
      <w:pPr>
        <w:ind w:firstLine="708"/>
        <w:jc w:val="both"/>
      </w:pPr>
      <w:r>
        <w:t>а) несут персональную ответственность за достижение показателей работы по направлениям деятельности в части отраслевой тематики;</w:t>
      </w:r>
    </w:p>
    <w:p w:rsidR="00020636" w:rsidRDefault="00020636" w:rsidP="00020636">
      <w:pPr>
        <w:ind w:firstLine="708"/>
        <w:jc w:val="both"/>
      </w:pPr>
      <w:r>
        <w:t>б) обеспечивают организацию работы курируемого отраслевого блока;</w:t>
      </w:r>
    </w:p>
    <w:p w:rsidR="00020636" w:rsidRDefault="00020636" w:rsidP="00020636">
      <w:pPr>
        <w:ind w:firstLine="708"/>
        <w:jc w:val="both"/>
      </w:pPr>
      <w:r>
        <w:t xml:space="preserve">в) обеспечивают представительство курируемого отраслевого блока в ЦУР </w:t>
      </w:r>
      <w:r w:rsidR="002808DD">
        <w:t xml:space="preserve">Камчатского края </w:t>
      </w:r>
      <w:r>
        <w:t xml:space="preserve">(количество прикомандированных должностных лиц по каждому отраслевому блоку определяется исходя из количества обращений); </w:t>
      </w:r>
    </w:p>
    <w:p w:rsidR="00020636" w:rsidRDefault="00020636" w:rsidP="00020636">
      <w:pPr>
        <w:ind w:firstLine="708"/>
        <w:jc w:val="both"/>
      </w:pPr>
      <w:r>
        <w:t>г) обеспечивают реализацию задач ЦУР</w:t>
      </w:r>
      <w:r w:rsidR="00C844FA">
        <w:t xml:space="preserve"> Камчатского края</w:t>
      </w:r>
      <w:r>
        <w:t xml:space="preserve"> в части курируемых отраслевых блоков;</w:t>
      </w:r>
    </w:p>
    <w:p w:rsidR="00020636" w:rsidRDefault="00020636" w:rsidP="00020636">
      <w:pPr>
        <w:ind w:firstLine="708"/>
        <w:jc w:val="both"/>
      </w:pPr>
      <w:r>
        <w:t>д) обеспечивает синхронизацию работы курируемых отраслевых блоков с мероприятиями по цифровизации приоритетных отраслей экономики и социальной сферы в Камчатском крае с учетом соответствующих национальных программ (проектов), федеральных и региональных проектов, реализуемых в соответствии с указами Президента РФ;</w:t>
      </w:r>
    </w:p>
    <w:p w:rsidR="00020636" w:rsidRDefault="00020636" w:rsidP="00020636">
      <w:pPr>
        <w:ind w:firstLine="708"/>
        <w:jc w:val="both"/>
      </w:pPr>
      <w:r>
        <w:t>е) обеспечивают разработку паспортов проектов (программ) по курируемым тематикам деятельности ЦУР</w:t>
      </w:r>
      <w:r w:rsidR="006B37B5">
        <w:t xml:space="preserve"> Камчатского края</w:t>
      </w:r>
      <w:r>
        <w:t>;</w:t>
      </w:r>
    </w:p>
    <w:p w:rsidR="00020636" w:rsidRDefault="00020636" w:rsidP="00020636">
      <w:pPr>
        <w:ind w:firstLine="708"/>
        <w:jc w:val="both"/>
      </w:pPr>
      <w:r>
        <w:t>ж) обеспечивают подготовку отчетов о ходе реализации проектов (программ) по курируемым тематикам деятельности ЦУР</w:t>
      </w:r>
      <w:r w:rsidR="003875E7">
        <w:t xml:space="preserve"> Камчатского края</w:t>
      </w:r>
      <w:r>
        <w:t>;</w:t>
      </w:r>
    </w:p>
    <w:p w:rsidR="00020636" w:rsidRDefault="00020636" w:rsidP="00020636">
      <w:pPr>
        <w:ind w:firstLine="708"/>
        <w:jc w:val="both"/>
      </w:pPr>
      <w:r>
        <w:t>з) представляют куратору предложения по составу рабочих и экспертных групп проектов (программ) по курируемым тематикам деятельности ЦУР</w:t>
      </w:r>
      <w:r w:rsidR="003875E7">
        <w:t xml:space="preserve"> Камчатского края</w:t>
      </w:r>
      <w:r>
        <w:t>;</w:t>
      </w:r>
    </w:p>
    <w:p w:rsidR="00020636" w:rsidRDefault="00020636" w:rsidP="00020636">
      <w:pPr>
        <w:ind w:firstLine="708"/>
        <w:jc w:val="both"/>
      </w:pPr>
      <w:r>
        <w:t>6) руководители отраслевых блоков по тематикам – должностные лица исполнительных органов государственной власти Камчатского края, к компетенции которых относится деятельность в сфере жилищно-коммунального хозяйства обращения с твердыми коммунальными отходами, энергетики, образования, здравоохранения, дорожного хозяйства, транспорта, социальной защиты;</w:t>
      </w:r>
    </w:p>
    <w:p w:rsidR="00541B54" w:rsidRDefault="00020636" w:rsidP="00020636">
      <w:pPr>
        <w:ind w:firstLine="708"/>
        <w:jc w:val="both"/>
      </w:pPr>
      <w:r>
        <w:t xml:space="preserve">7) ответственный за работу с масс-медиа – начальник </w:t>
      </w:r>
      <w:r w:rsidR="003875E7">
        <w:t>У</w:t>
      </w:r>
      <w:r>
        <w:t>правления пресс-службы Аппарата Губернатора и Правительства Камчатского края.</w:t>
      </w:r>
    </w:p>
    <w:p w:rsidR="00541B54" w:rsidRDefault="00541B54" w:rsidP="00541B54"/>
    <w:p w:rsidR="00541B54" w:rsidRDefault="00B16486" w:rsidP="00B16486">
      <w:pPr>
        <w:jc w:val="center"/>
      </w:pPr>
      <w:r>
        <w:t>4</w:t>
      </w:r>
      <w:r w:rsidR="00541B54">
        <w:t xml:space="preserve">. Деятельность ЦУР </w:t>
      </w:r>
      <w:r>
        <w:t>Камчатского края</w:t>
      </w:r>
    </w:p>
    <w:p w:rsidR="00830B60" w:rsidRDefault="00830B60" w:rsidP="00B16486">
      <w:pPr>
        <w:jc w:val="center"/>
      </w:pPr>
    </w:p>
    <w:p w:rsidR="00830B60" w:rsidRDefault="0068426C" w:rsidP="00830B60">
      <w:pPr>
        <w:ind w:firstLine="708"/>
        <w:jc w:val="both"/>
      </w:pPr>
      <w:r>
        <w:t xml:space="preserve">4.1. </w:t>
      </w:r>
      <w:r w:rsidR="00541B54">
        <w:t xml:space="preserve">ЦУР </w:t>
      </w:r>
      <w:r>
        <w:t>Камчатского края</w:t>
      </w:r>
      <w:r w:rsidR="00541B54">
        <w:t>:</w:t>
      </w:r>
      <w:r w:rsidR="00830B60">
        <w:t xml:space="preserve"> </w:t>
      </w:r>
    </w:p>
    <w:p w:rsidR="00830B60" w:rsidRDefault="00830B60" w:rsidP="00830B60">
      <w:pPr>
        <w:ind w:firstLine="708"/>
        <w:jc w:val="both"/>
      </w:pPr>
      <w:r>
        <w:t>1) представляет по запросу Минкомсвязи России любые материалы, относящиеся к созданию и функционированию ЦУР Камчатского края;</w:t>
      </w:r>
    </w:p>
    <w:p w:rsidR="00830B60" w:rsidRDefault="00830B60" w:rsidP="00830B60">
      <w:pPr>
        <w:ind w:firstLine="708"/>
        <w:jc w:val="both"/>
      </w:pPr>
      <w:r>
        <w:lastRenderedPageBreak/>
        <w:t>2) представляет по запросу АНО «Диалог Регионы» аналитические и иные материалы о реализации проектов (программ) по тематикам деятельности ЦУР Камчатского края;</w:t>
      </w:r>
    </w:p>
    <w:p w:rsidR="00830B60" w:rsidRDefault="00830B60" w:rsidP="00830B60">
      <w:pPr>
        <w:ind w:firstLine="708"/>
        <w:jc w:val="both"/>
      </w:pPr>
      <w:r>
        <w:t>3) осуществляет проверку и свод информации о реализации мероприятий по тематикам деятельности ЦУР</w:t>
      </w:r>
      <w:r w:rsidR="00C52457">
        <w:t xml:space="preserve"> Камчатского края</w:t>
      </w:r>
      <w:r>
        <w:t>;</w:t>
      </w:r>
    </w:p>
    <w:p w:rsidR="00830B60" w:rsidRDefault="00830B60" w:rsidP="00830B60">
      <w:pPr>
        <w:ind w:firstLine="708"/>
        <w:jc w:val="both"/>
      </w:pPr>
      <w:r>
        <w:t>4) обеспечивает рейтингование исполнительных органов государственной власти Камчатско</w:t>
      </w:r>
      <w:r w:rsidR="00193A9F">
        <w:t>го</w:t>
      </w:r>
      <w:r>
        <w:t xml:space="preserve"> кра</w:t>
      </w:r>
      <w:r w:rsidR="00193A9F">
        <w:t>я</w:t>
      </w:r>
      <w:r>
        <w:t xml:space="preserve"> и органов местного самоуправления муниципальных образований </w:t>
      </w:r>
      <w:r w:rsidR="00C72F08">
        <w:t xml:space="preserve">в Камчатском крае </w:t>
      </w:r>
      <w:r>
        <w:t>по количеству, качеству, скорости и полноте реагирования на обращения и сообщения (жалобы) жителей Камчатского края по всем видам обратной связи;</w:t>
      </w:r>
    </w:p>
    <w:p w:rsidR="00830B60" w:rsidRDefault="00830B60" w:rsidP="00830B60">
      <w:pPr>
        <w:ind w:firstLine="708"/>
        <w:jc w:val="both"/>
      </w:pPr>
      <w:r>
        <w:t>5) обеспечивает создание межведомственных и отраслевых механизмов ускоренного решения проблем по тематикам обращений и сообщений (жалоб) жителей Камчатского края;</w:t>
      </w:r>
    </w:p>
    <w:p w:rsidR="00830B60" w:rsidRDefault="00830B60" w:rsidP="00830B60">
      <w:pPr>
        <w:ind w:firstLine="708"/>
        <w:jc w:val="both"/>
      </w:pPr>
      <w:r>
        <w:t>6) обеспечивает создание межведомственных и отраслевых механизмов устранения первопричин обращений и сообщений (жалоб) жителей Камчатского края по отраслевым блокам по тематикам деятельности ЦУР</w:t>
      </w:r>
      <w:r w:rsidR="00951B15">
        <w:t xml:space="preserve"> Камчатского края</w:t>
      </w:r>
      <w:r>
        <w:t>;</w:t>
      </w:r>
    </w:p>
    <w:p w:rsidR="00830B60" w:rsidRDefault="00951B15" w:rsidP="00F83507">
      <w:pPr>
        <w:tabs>
          <w:tab w:val="left" w:pos="1134"/>
        </w:tabs>
        <w:ind w:firstLine="708"/>
        <w:jc w:val="both"/>
      </w:pPr>
      <w:r>
        <w:t xml:space="preserve">7) </w:t>
      </w:r>
      <w:bookmarkStart w:id="0" w:name="_GoBack"/>
      <w:bookmarkEnd w:id="0"/>
      <w:r w:rsidR="00830B60">
        <w:t xml:space="preserve">участвует в контрольных мероприятиях, организованных Минкомсвязью России, АНО «Диалог Регионы», управлением проектной деятельности (проектным офисом </w:t>
      </w:r>
      <w:r w:rsidR="00044F33">
        <w:t>Камчатского к</w:t>
      </w:r>
      <w:r w:rsidR="00830B60">
        <w:t>рая), в отношении проектов (программ) по тематикам деятельности ЦУР</w:t>
      </w:r>
      <w:r w:rsidR="004A5EC0">
        <w:t xml:space="preserve"> Камчатского края</w:t>
      </w:r>
      <w:r w:rsidR="00830B60">
        <w:t>;</w:t>
      </w:r>
    </w:p>
    <w:p w:rsidR="00830B60" w:rsidRDefault="00830B60" w:rsidP="00830B60">
      <w:pPr>
        <w:ind w:firstLine="708"/>
        <w:jc w:val="both"/>
      </w:pPr>
      <w:r>
        <w:t>8) обеспечивает учет уровня занятости по отраслевым блокам по тематикам деятельности ЦУР</w:t>
      </w:r>
      <w:r w:rsidR="009E08B1">
        <w:t xml:space="preserve"> Камчатского края</w:t>
      </w:r>
      <w:r>
        <w:t xml:space="preserve">, </w:t>
      </w:r>
      <w:r w:rsidR="00411080">
        <w:t>подготавливает предложения по усилению</w:t>
      </w:r>
      <w:r w:rsidR="009E08B1">
        <w:t xml:space="preserve"> его</w:t>
      </w:r>
      <w:r>
        <w:t xml:space="preserve"> кадрово</w:t>
      </w:r>
      <w:r w:rsidR="009E08B1">
        <w:t>го состава</w:t>
      </w:r>
      <w:r>
        <w:t>;</w:t>
      </w:r>
    </w:p>
    <w:p w:rsidR="00830B60" w:rsidRDefault="00830B60" w:rsidP="00830B60">
      <w:pPr>
        <w:ind w:firstLine="708"/>
        <w:jc w:val="both"/>
      </w:pPr>
      <w:r>
        <w:t>9) осуществляет оценку обязательных показателей работы ответственных за отраслевые блоки по тематикам деятельности ЦУР</w:t>
      </w:r>
      <w:r w:rsidR="001A4B34">
        <w:t xml:space="preserve"> Камчатского края</w:t>
      </w:r>
      <w:r>
        <w:t>, осуществляет свод и проверку данных по итогам оценки;</w:t>
      </w:r>
    </w:p>
    <w:p w:rsidR="00830B60" w:rsidRDefault="00830B60" w:rsidP="00830B60">
      <w:pPr>
        <w:ind w:firstLine="708"/>
        <w:jc w:val="both"/>
      </w:pPr>
      <w:r>
        <w:t>10) выполняет иные функции, предусмотренные настоящим Положением и иными правовыми актами Российской Федерации и Камчатского края в сфере проектной деятельности.</w:t>
      </w:r>
    </w:p>
    <w:p w:rsidR="00830B60" w:rsidRDefault="00C075CD" w:rsidP="00830B60">
      <w:pPr>
        <w:ind w:firstLine="708"/>
        <w:jc w:val="both"/>
      </w:pPr>
      <w:r>
        <w:t xml:space="preserve">4.2. </w:t>
      </w:r>
      <w:r w:rsidR="00830B60">
        <w:t>Формирование, согласование (одобрение), утверждение и представление информации и документов, разрабатываемых при создании и фун</w:t>
      </w:r>
      <w:r w:rsidR="003E2789">
        <w:t xml:space="preserve">кционировании </w:t>
      </w:r>
      <w:r w:rsidR="00830B60">
        <w:t>ЦУР</w:t>
      </w:r>
      <w:r w:rsidR="003E2789">
        <w:t xml:space="preserve"> Камчатского края</w:t>
      </w:r>
      <w:r w:rsidR="00830B60">
        <w:t>, осуществляются с использованием портала ЦУР</w:t>
      </w:r>
      <w:r w:rsidR="003E2789">
        <w:t xml:space="preserve"> Камчатского края</w:t>
      </w:r>
      <w:r w:rsidR="00830B60">
        <w:t>.</w:t>
      </w:r>
    </w:p>
    <w:p w:rsidR="00830B60" w:rsidRDefault="009F4017" w:rsidP="00830B60">
      <w:pPr>
        <w:ind w:firstLine="708"/>
        <w:jc w:val="both"/>
      </w:pPr>
      <w:r>
        <w:t>4.3.</w:t>
      </w:r>
      <w:r w:rsidR="00F33A05">
        <w:t xml:space="preserve"> </w:t>
      </w:r>
      <w:r w:rsidR="00830B60">
        <w:t>Информация, размещаемая на портале ЦУР</w:t>
      </w:r>
      <w:r w:rsidR="00F33A05">
        <w:t xml:space="preserve"> Камчатского края</w:t>
      </w:r>
      <w:r w:rsidR="00830B60">
        <w:t>, приравнивается к официальному письму, отчету, направленным по каналам межведомственного электронного документооборота.</w:t>
      </w:r>
    </w:p>
    <w:p w:rsidR="00830B60" w:rsidRDefault="009F4017" w:rsidP="00830B60">
      <w:pPr>
        <w:ind w:firstLine="708"/>
        <w:jc w:val="both"/>
      </w:pPr>
      <w:r>
        <w:t>4.4.</w:t>
      </w:r>
      <w:r w:rsidR="00C854A4">
        <w:t xml:space="preserve"> </w:t>
      </w:r>
      <w:r w:rsidR="00830B60">
        <w:t>Перечень региональных проблем для работы ЦУР</w:t>
      </w:r>
      <w:r w:rsidR="00C854A4">
        <w:t xml:space="preserve"> Камчатского края</w:t>
      </w:r>
      <w:r w:rsidR="00830B60">
        <w:t xml:space="preserve"> формируется на основании данных информационно-аналитической системы для поддержки принятия управленческих решений «BI: ЦУР РФ» (ИАС «BI: ЦУР РФ»), а также показателей выполнения национальных программ (проектов), федеральных и региональных проектов, реализуемых в соответствии с указами Президента РФ.</w:t>
      </w:r>
    </w:p>
    <w:p w:rsidR="00C854A4" w:rsidRDefault="00C854A4" w:rsidP="00830B60">
      <w:pPr>
        <w:ind w:firstLine="708"/>
        <w:jc w:val="both"/>
      </w:pPr>
    </w:p>
    <w:p w:rsidR="00F83507" w:rsidRDefault="00F83507" w:rsidP="00830B60">
      <w:pPr>
        <w:ind w:firstLine="708"/>
        <w:jc w:val="both"/>
      </w:pPr>
    </w:p>
    <w:p w:rsidR="00830B60" w:rsidRDefault="00C075CD" w:rsidP="00920FD7">
      <w:pPr>
        <w:ind w:firstLine="708"/>
        <w:jc w:val="center"/>
      </w:pPr>
      <w:r>
        <w:lastRenderedPageBreak/>
        <w:t xml:space="preserve">5. </w:t>
      </w:r>
      <w:r w:rsidR="00830B60">
        <w:t>Определение категорий региональных проблем для работы ЦУР</w:t>
      </w:r>
      <w:r>
        <w:t xml:space="preserve"> Камчатского края</w:t>
      </w:r>
    </w:p>
    <w:p w:rsidR="00C075CD" w:rsidRDefault="00C075CD" w:rsidP="00830B60">
      <w:pPr>
        <w:ind w:firstLine="708"/>
        <w:jc w:val="both"/>
      </w:pPr>
    </w:p>
    <w:p w:rsidR="00830B60" w:rsidRDefault="00863003" w:rsidP="00830B60">
      <w:pPr>
        <w:ind w:firstLine="708"/>
        <w:jc w:val="both"/>
      </w:pPr>
      <w:r>
        <w:t xml:space="preserve">5.1. </w:t>
      </w:r>
      <w:r w:rsidR="00830B60">
        <w:t>Состав категорий региональных проблем для работы ЦУР</w:t>
      </w:r>
      <w:r>
        <w:t xml:space="preserve"> Камчатского края</w:t>
      </w:r>
      <w:r w:rsidR="00830B60">
        <w:t xml:space="preserve"> формируется на основе данных ИАС «BI: ЦУР РФ». Категории региональных проблем для работы </w:t>
      </w:r>
      <w:proofErr w:type="gramStart"/>
      <w:r w:rsidR="00830B60">
        <w:t xml:space="preserve">ЦУР </w:t>
      </w:r>
      <w:r>
        <w:t xml:space="preserve"> Камчатского</w:t>
      </w:r>
      <w:proofErr w:type="gramEnd"/>
      <w:r>
        <w:t xml:space="preserve"> края </w:t>
      </w:r>
      <w:r w:rsidR="00830B60">
        <w:t>определяются по каждому отраслевому блоку в количестве не менее трех.</w:t>
      </w:r>
    </w:p>
    <w:p w:rsidR="00830B60" w:rsidRDefault="00763C7A" w:rsidP="00830B60">
      <w:pPr>
        <w:ind w:firstLine="708"/>
        <w:jc w:val="both"/>
      </w:pPr>
      <w:r>
        <w:t xml:space="preserve">5.2. </w:t>
      </w:r>
      <w:r w:rsidR="00830B60">
        <w:t>В случае если в соответствии с данными ИАС «BI: ЦУР РФ» в приоритет попадает категория «прочие по направлению» производится декомпозиция конкретных проблем и определяются наиболее значимые из них.</w:t>
      </w:r>
    </w:p>
    <w:p w:rsidR="00830B60" w:rsidRDefault="00763C7A" w:rsidP="00830B60">
      <w:pPr>
        <w:ind w:firstLine="708"/>
        <w:jc w:val="both"/>
      </w:pPr>
      <w:r>
        <w:t>5.</w:t>
      </w:r>
      <w:r w:rsidR="00830B60">
        <w:t>3.</w:t>
      </w:r>
      <w:r w:rsidR="00830B60">
        <w:tab/>
        <w:t>По каждой из категорий обеспечивается выполнение целевых показателей.</w:t>
      </w:r>
    </w:p>
    <w:p w:rsidR="00830B60" w:rsidRDefault="00763C7A" w:rsidP="00830B60">
      <w:pPr>
        <w:ind w:firstLine="708"/>
        <w:jc w:val="both"/>
      </w:pPr>
      <w:r>
        <w:t>5.</w:t>
      </w:r>
      <w:r w:rsidR="00830B60">
        <w:t>4.</w:t>
      </w:r>
      <w:r w:rsidR="00830B60">
        <w:tab/>
        <w:t>По решению куратора могут быть установлены дополнительные показатели, планируемые к достижению в рамках работы ЦУР</w:t>
      </w:r>
      <w:r>
        <w:t xml:space="preserve"> Камчатского края</w:t>
      </w:r>
      <w:r w:rsidR="00830B60">
        <w:t>, по каждому году в период 2020–2024 годов, исходя из необходимости и достаточности для достижения результатов федерального (регионального) проекта.</w:t>
      </w:r>
    </w:p>
    <w:p w:rsidR="00830B60" w:rsidRDefault="00763C7A" w:rsidP="00830B60">
      <w:pPr>
        <w:ind w:firstLine="708"/>
        <w:jc w:val="both"/>
      </w:pPr>
      <w:r>
        <w:t>5.</w:t>
      </w:r>
      <w:r w:rsidR="00830B60">
        <w:t>5.</w:t>
      </w:r>
      <w:r w:rsidR="00830B60">
        <w:tab/>
        <w:t>Дополнительные показатели указываются в формулировках соответствующего результата федерального (регионального) проекта, на достижение которого они направлены. По каждому дополнительному показателю приводятся срок достижения результата, качественные и количественные характеристики, а также иные требования, предъявляемые к результату, в целях однозначного определения его достижения. При этом формулировка качественных и количественных характеристик должна уточнять дополнительный показатель и не дублировать его.</w:t>
      </w:r>
    </w:p>
    <w:p w:rsidR="00830B60" w:rsidRDefault="00763C7A" w:rsidP="00830B60">
      <w:pPr>
        <w:ind w:firstLine="708"/>
        <w:jc w:val="both"/>
      </w:pPr>
      <w:r>
        <w:t>5.</w:t>
      </w:r>
      <w:r w:rsidR="00830B60">
        <w:t>6.</w:t>
      </w:r>
      <w:r w:rsidR="00830B60">
        <w:tab/>
        <w:t>При формировании дополнительных показателей обеспечивается взаимосвязь характеристик и сроков их достижения с характеристиками и сроками достижения основных показателей работы ЦУР</w:t>
      </w:r>
      <w:r w:rsidR="003E0DF4">
        <w:t xml:space="preserve"> Камчатского края</w:t>
      </w:r>
      <w:r w:rsidR="00830B60">
        <w:t>.</w:t>
      </w:r>
    </w:p>
    <w:p w:rsidR="00830B60" w:rsidRDefault="00830B60" w:rsidP="00830B60">
      <w:pPr>
        <w:ind w:firstLine="708"/>
        <w:jc w:val="both"/>
      </w:pPr>
    </w:p>
    <w:p w:rsidR="00830B60" w:rsidRDefault="00830B60" w:rsidP="00830B60">
      <w:pPr>
        <w:ind w:firstLine="708"/>
        <w:jc w:val="both"/>
      </w:pPr>
    </w:p>
    <w:p w:rsidR="00830B60" w:rsidRDefault="00830B60" w:rsidP="00830B60">
      <w:pPr>
        <w:ind w:firstLine="708"/>
        <w:jc w:val="both"/>
      </w:pPr>
    </w:p>
    <w:p w:rsidR="00830B60" w:rsidRDefault="00830B60" w:rsidP="00763C7A">
      <w:pPr>
        <w:jc w:val="both"/>
      </w:pPr>
    </w:p>
    <w:sectPr w:rsidR="00830B60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BF3" w:rsidRDefault="006C5BF3" w:rsidP="00342D13">
      <w:r>
        <w:separator/>
      </w:r>
    </w:p>
  </w:endnote>
  <w:endnote w:type="continuationSeparator" w:id="0">
    <w:p w:rsidR="006C5BF3" w:rsidRDefault="006C5BF3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BF3" w:rsidRDefault="006C5BF3" w:rsidP="00342D13">
      <w:r>
        <w:separator/>
      </w:r>
    </w:p>
  </w:footnote>
  <w:footnote w:type="continuationSeparator" w:id="0">
    <w:p w:rsidR="006C5BF3" w:rsidRDefault="006C5BF3" w:rsidP="0034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61B"/>
    <w:rsid w:val="00013733"/>
    <w:rsid w:val="00020636"/>
    <w:rsid w:val="0003329F"/>
    <w:rsid w:val="00035C9A"/>
    <w:rsid w:val="00044126"/>
    <w:rsid w:val="00044F33"/>
    <w:rsid w:val="000545B3"/>
    <w:rsid w:val="00054F0C"/>
    <w:rsid w:val="00060D3F"/>
    <w:rsid w:val="00064B1D"/>
    <w:rsid w:val="00073688"/>
    <w:rsid w:val="000A210F"/>
    <w:rsid w:val="000A6AC6"/>
    <w:rsid w:val="000B57AE"/>
    <w:rsid w:val="000B676B"/>
    <w:rsid w:val="000C1841"/>
    <w:rsid w:val="000E0682"/>
    <w:rsid w:val="00104C15"/>
    <w:rsid w:val="0011771A"/>
    <w:rsid w:val="00124A02"/>
    <w:rsid w:val="00130FFD"/>
    <w:rsid w:val="001429D9"/>
    <w:rsid w:val="00167CE3"/>
    <w:rsid w:val="001723D0"/>
    <w:rsid w:val="00172C4F"/>
    <w:rsid w:val="00173674"/>
    <w:rsid w:val="001746F5"/>
    <w:rsid w:val="00181788"/>
    <w:rsid w:val="00191854"/>
    <w:rsid w:val="00193A9F"/>
    <w:rsid w:val="00196836"/>
    <w:rsid w:val="001A4B34"/>
    <w:rsid w:val="001B5371"/>
    <w:rsid w:val="001B755E"/>
    <w:rsid w:val="001E0B39"/>
    <w:rsid w:val="001E62AB"/>
    <w:rsid w:val="001E6FE1"/>
    <w:rsid w:val="001F1813"/>
    <w:rsid w:val="00200564"/>
    <w:rsid w:val="002047F8"/>
    <w:rsid w:val="00205543"/>
    <w:rsid w:val="002075C8"/>
    <w:rsid w:val="002141B9"/>
    <w:rsid w:val="00222D52"/>
    <w:rsid w:val="00223D68"/>
    <w:rsid w:val="00230F4D"/>
    <w:rsid w:val="00232A85"/>
    <w:rsid w:val="00237519"/>
    <w:rsid w:val="002722F0"/>
    <w:rsid w:val="002808DD"/>
    <w:rsid w:val="002924D8"/>
    <w:rsid w:val="00292515"/>
    <w:rsid w:val="00296585"/>
    <w:rsid w:val="002A71B0"/>
    <w:rsid w:val="002B1C78"/>
    <w:rsid w:val="002B334D"/>
    <w:rsid w:val="002C587B"/>
    <w:rsid w:val="002C76F7"/>
    <w:rsid w:val="002C7B13"/>
    <w:rsid w:val="002D08B7"/>
    <w:rsid w:val="002D43BE"/>
    <w:rsid w:val="002D59C8"/>
    <w:rsid w:val="00306015"/>
    <w:rsid w:val="0031371D"/>
    <w:rsid w:val="00321E7D"/>
    <w:rsid w:val="00334445"/>
    <w:rsid w:val="00342D13"/>
    <w:rsid w:val="003444A1"/>
    <w:rsid w:val="00362299"/>
    <w:rsid w:val="003832CF"/>
    <w:rsid w:val="003875E7"/>
    <w:rsid w:val="003926A3"/>
    <w:rsid w:val="003A5BEF"/>
    <w:rsid w:val="003A7F52"/>
    <w:rsid w:val="003C2A43"/>
    <w:rsid w:val="003D6F0D"/>
    <w:rsid w:val="003E0DF4"/>
    <w:rsid w:val="003E2789"/>
    <w:rsid w:val="003E38BA"/>
    <w:rsid w:val="003F48B2"/>
    <w:rsid w:val="00411080"/>
    <w:rsid w:val="00422206"/>
    <w:rsid w:val="004308D1"/>
    <w:rsid w:val="004358D2"/>
    <w:rsid w:val="00436A40"/>
    <w:rsid w:val="00441A91"/>
    <w:rsid w:val="00460247"/>
    <w:rsid w:val="004614F0"/>
    <w:rsid w:val="0046790E"/>
    <w:rsid w:val="0048068C"/>
    <w:rsid w:val="0048261B"/>
    <w:rsid w:val="0048291B"/>
    <w:rsid w:val="00485E1F"/>
    <w:rsid w:val="004A5EC0"/>
    <w:rsid w:val="004B5369"/>
    <w:rsid w:val="004D492F"/>
    <w:rsid w:val="004D79DB"/>
    <w:rsid w:val="004F0472"/>
    <w:rsid w:val="004F6764"/>
    <w:rsid w:val="0050703E"/>
    <w:rsid w:val="00511A74"/>
    <w:rsid w:val="00512C6C"/>
    <w:rsid w:val="00522F03"/>
    <w:rsid w:val="00541B54"/>
    <w:rsid w:val="005424D9"/>
    <w:rsid w:val="0054446A"/>
    <w:rsid w:val="00565A87"/>
    <w:rsid w:val="005709CE"/>
    <w:rsid w:val="005771B3"/>
    <w:rsid w:val="005844F0"/>
    <w:rsid w:val="005C2AC3"/>
    <w:rsid w:val="005D44A4"/>
    <w:rsid w:val="005E075C"/>
    <w:rsid w:val="005E22DD"/>
    <w:rsid w:val="005F0B57"/>
    <w:rsid w:val="005F2BC6"/>
    <w:rsid w:val="00624C24"/>
    <w:rsid w:val="006317BF"/>
    <w:rsid w:val="00642787"/>
    <w:rsid w:val="00654096"/>
    <w:rsid w:val="006604E4"/>
    <w:rsid w:val="006650EC"/>
    <w:rsid w:val="006832E9"/>
    <w:rsid w:val="0068426C"/>
    <w:rsid w:val="006979FB"/>
    <w:rsid w:val="006A4A0C"/>
    <w:rsid w:val="006A5AB2"/>
    <w:rsid w:val="006B37B5"/>
    <w:rsid w:val="006B6347"/>
    <w:rsid w:val="006B7A9F"/>
    <w:rsid w:val="006C5BF3"/>
    <w:rsid w:val="006D4BF2"/>
    <w:rsid w:val="006E4B23"/>
    <w:rsid w:val="006E7F6B"/>
    <w:rsid w:val="006F3DA3"/>
    <w:rsid w:val="007120E9"/>
    <w:rsid w:val="0071503C"/>
    <w:rsid w:val="00715242"/>
    <w:rsid w:val="0072109A"/>
    <w:rsid w:val="0072115F"/>
    <w:rsid w:val="00733DC4"/>
    <w:rsid w:val="00747197"/>
    <w:rsid w:val="00760202"/>
    <w:rsid w:val="007632E9"/>
    <w:rsid w:val="00763C7A"/>
    <w:rsid w:val="00793645"/>
    <w:rsid w:val="007A764E"/>
    <w:rsid w:val="007B1459"/>
    <w:rsid w:val="007C6DC9"/>
    <w:rsid w:val="007D4DBD"/>
    <w:rsid w:val="007E17B7"/>
    <w:rsid w:val="007F49CA"/>
    <w:rsid w:val="00800808"/>
    <w:rsid w:val="00803037"/>
    <w:rsid w:val="00806715"/>
    <w:rsid w:val="00813ABC"/>
    <w:rsid w:val="00815D96"/>
    <w:rsid w:val="0083039A"/>
    <w:rsid w:val="00830B60"/>
    <w:rsid w:val="00832E23"/>
    <w:rsid w:val="008434A6"/>
    <w:rsid w:val="00856C9C"/>
    <w:rsid w:val="00863003"/>
    <w:rsid w:val="00863EEF"/>
    <w:rsid w:val="00870E26"/>
    <w:rsid w:val="008B7954"/>
    <w:rsid w:val="008C7191"/>
    <w:rsid w:val="008D13CF"/>
    <w:rsid w:val="008D5B88"/>
    <w:rsid w:val="008F114E"/>
    <w:rsid w:val="008F586A"/>
    <w:rsid w:val="00905B59"/>
    <w:rsid w:val="00920FD7"/>
    <w:rsid w:val="009244DB"/>
    <w:rsid w:val="00925C55"/>
    <w:rsid w:val="00941FB5"/>
    <w:rsid w:val="00951B15"/>
    <w:rsid w:val="00970B2B"/>
    <w:rsid w:val="0098326B"/>
    <w:rsid w:val="00986BF3"/>
    <w:rsid w:val="0099419D"/>
    <w:rsid w:val="009A5446"/>
    <w:rsid w:val="009B185D"/>
    <w:rsid w:val="009B1C1D"/>
    <w:rsid w:val="009B6B79"/>
    <w:rsid w:val="009D27F0"/>
    <w:rsid w:val="009E08B1"/>
    <w:rsid w:val="009E0C88"/>
    <w:rsid w:val="009E2A1A"/>
    <w:rsid w:val="009E5EC5"/>
    <w:rsid w:val="009F2212"/>
    <w:rsid w:val="009F4017"/>
    <w:rsid w:val="00A16406"/>
    <w:rsid w:val="00A403A5"/>
    <w:rsid w:val="00A52C9A"/>
    <w:rsid w:val="00A540B6"/>
    <w:rsid w:val="00A5593D"/>
    <w:rsid w:val="00A62100"/>
    <w:rsid w:val="00A63668"/>
    <w:rsid w:val="00A7789B"/>
    <w:rsid w:val="00A93535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061AB"/>
    <w:rsid w:val="00B11DF4"/>
    <w:rsid w:val="00B16486"/>
    <w:rsid w:val="00B35E81"/>
    <w:rsid w:val="00B440AB"/>
    <w:rsid w:val="00B524A1"/>
    <w:rsid w:val="00B539F9"/>
    <w:rsid w:val="00B540BB"/>
    <w:rsid w:val="00B60245"/>
    <w:rsid w:val="00B74965"/>
    <w:rsid w:val="00BA2CFB"/>
    <w:rsid w:val="00BA2D9F"/>
    <w:rsid w:val="00BC3A42"/>
    <w:rsid w:val="00BD3083"/>
    <w:rsid w:val="00BD50C0"/>
    <w:rsid w:val="00BF3927"/>
    <w:rsid w:val="00BF5293"/>
    <w:rsid w:val="00BF5762"/>
    <w:rsid w:val="00BF781E"/>
    <w:rsid w:val="00BF7B69"/>
    <w:rsid w:val="00C00871"/>
    <w:rsid w:val="00C075CD"/>
    <w:rsid w:val="00C24AD0"/>
    <w:rsid w:val="00C52457"/>
    <w:rsid w:val="00C63537"/>
    <w:rsid w:val="00C729AF"/>
    <w:rsid w:val="00C72F08"/>
    <w:rsid w:val="00C77DE3"/>
    <w:rsid w:val="00C844FA"/>
    <w:rsid w:val="00C854A4"/>
    <w:rsid w:val="00C87DDD"/>
    <w:rsid w:val="00C93614"/>
    <w:rsid w:val="00C942BC"/>
    <w:rsid w:val="00C961BC"/>
    <w:rsid w:val="00C966C3"/>
    <w:rsid w:val="00CA2E6F"/>
    <w:rsid w:val="00CB67A4"/>
    <w:rsid w:val="00CD0FD7"/>
    <w:rsid w:val="00CD4A09"/>
    <w:rsid w:val="00CE5360"/>
    <w:rsid w:val="00D04C82"/>
    <w:rsid w:val="00D23436"/>
    <w:rsid w:val="00D37ACD"/>
    <w:rsid w:val="00D605CF"/>
    <w:rsid w:val="00D65D64"/>
    <w:rsid w:val="00D67186"/>
    <w:rsid w:val="00DA0913"/>
    <w:rsid w:val="00DA3A2D"/>
    <w:rsid w:val="00DA7322"/>
    <w:rsid w:val="00DC34F7"/>
    <w:rsid w:val="00DC3D4E"/>
    <w:rsid w:val="00DD3F53"/>
    <w:rsid w:val="00E0636D"/>
    <w:rsid w:val="00E22695"/>
    <w:rsid w:val="00E24ECE"/>
    <w:rsid w:val="00E33CBE"/>
    <w:rsid w:val="00E34935"/>
    <w:rsid w:val="00E3601E"/>
    <w:rsid w:val="00E36E71"/>
    <w:rsid w:val="00E371B1"/>
    <w:rsid w:val="00E410ED"/>
    <w:rsid w:val="00E422DE"/>
    <w:rsid w:val="00E43D52"/>
    <w:rsid w:val="00E50355"/>
    <w:rsid w:val="00E50CD8"/>
    <w:rsid w:val="00E704ED"/>
    <w:rsid w:val="00E872A5"/>
    <w:rsid w:val="00E94805"/>
    <w:rsid w:val="00EA304E"/>
    <w:rsid w:val="00EB3439"/>
    <w:rsid w:val="00ED4B13"/>
    <w:rsid w:val="00ED7B45"/>
    <w:rsid w:val="00EE0DFD"/>
    <w:rsid w:val="00EE60C2"/>
    <w:rsid w:val="00EE6F1E"/>
    <w:rsid w:val="00F10000"/>
    <w:rsid w:val="00F16813"/>
    <w:rsid w:val="00F33A05"/>
    <w:rsid w:val="00F35D89"/>
    <w:rsid w:val="00F36AFB"/>
    <w:rsid w:val="00F44C36"/>
    <w:rsid w:val="00F50486"/>
    <w:rsid w:val="00F73B10"/>
    <w:rsid w:val="00F74A59"/>
    <w:rsid w:val="00F83507"/>
    <w:rsid w:val="00FA02A3"/>
    <w:rsid w:val="00FA06A4"/>
    <w:rsid w:val="00FA11B3"/>
    <w:rsid w:val="00FA412A"/>
    <w:rsid w:val="00FB6E5E"/>
    <w:rsid w:val="00FC2449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C5088"/>
  <w15:docId w15:val="{A906256B-E023-42A1-BACB-11E0C91F3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27761-3CB0-4C9E-A5EB-C9406FCEB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9</Pages>
  <Words>2729</Words>
  <Characters>15559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18252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AnoU17</cp:lastModifiedBy>
  <cp:revision>7</cp:revision>
  <cp:lastPrinted>2020-11-01T23:31:00Z</cp:lastPrinted>
  <dcterms:created xsi:type="dcterms:W3CDTF">2020-10-27T05:20:00Z</dcterms:created>
  <dcterms:modified xsi:type="dcterms:W3CDTF">2020-11-18T03:21:00Z</dcterms:modified>
</cp:coreProperties>
</file>