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4D" w:rsidRPr="00926A46" w:rsidRDefault="00EA654D" w:rsidP="00EA654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3C898A" wp14:editId="4A7544BB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009"/>
        <w:gridCol w:w="4630"/>
      </w:tblGrid>
      <w:tr w:rsidR="00EA654D" w:rsidRPr="00926A46" w:rsidTr="00E87729">
        <w:trPr>
          <w:gridBefore w:val="1"/>
          <w:wBefore w:w="108" w:type="dxa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45C4" w:rsidRDefault="004D1F07" w:rsidP="0045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45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МИНИСТЕРСТВО РАЗВИТИЯ ГРАЖДАНСКОГО ОБЩЕСТВА, МОЛОДЕЖИ И ИНФОРМАЦИОННОЙ ПОЛИТИКИ</w:t>
            </w:r>
          </w:p>
          <w:p w:rsidR="00EA654D" w:rsidRDefault="004D1F07" w:rsidP="0045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45C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AB45C4" w:rsidRPr="00AB45C4" w:rsidRDefault="00AB45C4" w:rsidP="00451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654D" w:rsidRPr="00926A46" w:rsidRDefault="00EA654D" w:rsidP="00451CF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ПРИКАЗ №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Номер документа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EA654D" w:rsidRPr="00926A46" w:rsidRDefault="00EA654D" w:rsidP="00451C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4D" w:rsidRPr="00926A46" w:rsidTr="00E877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7" w:type="dxa"/>
            <w:gridSpan w:val="2"/>
          </w:tcPr>
          <w:p w:rsidR="00EA654D" w:rsidRPr="00926A46" w:rsidRDefault="00EA654D" w:rsidP="00451CF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EA654D" w:rsidRPr="00926A46" w:rsidRDefault="00EA654D" w:rsidP="00451C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от [</w:t>
            </w:r>
            <w:r w:rsidRPr="00926A46">
              <w:rPr>
                <w:rFonts w:ascii="Times New Roman" w:hAnsi="Times New Roman" w:cs="Times New Roman"/>
                <w:color w:val="EEECE1" w:themeColor="background2"/>
                <w:sz w:val="28"/>
                <w:szCs w:val="28"/>
              </w:rPr>
              <w:t>Дата регистрации</w:t>
            </w:r>
            <w:r w:rsidRPr="00926A4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EA654D" w:rsidRPr="00926A46" w:rsidRDefault="00EA654D" w:rsidP="00EA6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801"/>
      </w:tblGrid>
      <w:tr w:rsidR="00EA654D" w:rsidRPr="004D1F07" w:rsidTr="00AB45C4">
        <w:trPr>
          <w:trHeight w:hRule="exact" w:val="3415"/>
        </w:trPr>
        <w:tc>
          <w:tcPr>
            <w:tcW w:w="4801" w:type="dxa"/>
            <w:shd w:val="clear" w:color="auto" w:fill="auto"/>
          </w:tcPr>
          <w:p w:rsidR="00EA654D" w:rsidRPr="00AB45C4" w:rsidRDefault="00EA654D" w:rsidP="004D1F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5C4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объема и условий предоставления</w:t>
            </w:r>
            <w:r w:rsidR="009758C1" w:rsidRPr="00AB45C4">
              <w:rPr>
                <w:sz w:val="28"/>
                <w:szCs w:val="28"/>
              </w:rPr>
              <w:t xml:space="preserve"> </w:t>
            </w:r>
            <w:r w:rsidR="009758C1" w:rsidRPr="00AB45C4">
              <w:rPr>
                <w:rFonts w:ascii="Times New Roman" w:hAnsi="Times New Roman" w:cs="Times New Roman"/>
                <w:bCs/>
                <w:sz w:val="28"/>
                <w:szCs w:val="28"/>
              </w:rPr>
              <w:t>краевым государственным</w:t>
            </w:r>
            <w:r w:rsidRPr="00AB45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бюджетным и автономным учреждениям, подведомственным Министерству </w:t>
            </w:r>
            <w:r w:rsidR="004D1F07" w:rsidRPr="00AB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развития гражданского общества, молодежи и информационной политики Камчатского края</w:t>
            </w:r>
            <w:r w:rsidRPr="00AB45C4">
              <w:rPr>
                <w:rFonts w:ascii="Times New Roman" w:hAnsi="Times New Roman" w:cs="Times New Roman"/>
                <w:bCs/>
                <w:sz w:val="28"/>
                <w:szCs w:val="28"/>
              </w:rPr>
              <w:t>, субсидий на иные цели</w:t>
            </w:r>
          </w:p>
        </w:tc>
      </w:tr>
    </w:tbl>
    <w:p w:rsidR="00EA654D" w:rsidRPr="004D1F07" w:rsidRDefault="00EA654D" w:rsidP="00EA65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A654D" w:rsidRPr="00EA654D" w:rsidRDefault="00EA654D" w:rsidP="00EA6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.02.2020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Камчатского края от 26.11.2020 № 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>477-П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исполнительных органов государственной власти Камчатского края, осуществляющих функции и полномочия учредителей в отношении краевых государственных бюджетных и автономных учреждений, уполномоченными на издание нормативных правовых актов, устанавливающих порядок определения объема и условия предоставления краевым государственным бюджетным и автономным учреждениям субсидий из краевого бюджета на иные 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A654D" w:rsidRPr="00926A46" w:rsidRDefault="00EA654D" w:rsidP="00EA654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A654D" w:rsidRPr="00926A46" w:rsidRDefault="00EA654D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A46">
        <w:rPr>
          <w:rFonts w:ascii="Times New Roman" w:hAnsi="Times New Roman" w:cs="Times New Roman"/>
          <w:sz w:val="28"/>
          <w:szCs w:val="28"/>
        </w:rPr>
        <w:t>ПРИКАЗЫВАЮ:</w:t>
      </w:r>
    </w:p>
    <w:p w:rsidR="00EA654D" w:rsidRPr="00926A46" w:rsidRDefault="00EA654D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54D" w:rsidRPr="00EA654D" w:rsidRDefault="00EA654D" w:rsidP="00EA65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определения объема и условий предоставления </w:t>
      </w:r>
      <w:r w:rsidR="009758C1" w:rsidRPr="0097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 государственным 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и автономным учреждениям, подведомственным Министерству </w:t>
      </w:r>
      <w:r w:rsidR="004D1F07" w:rsidRPr="004D1F07">
        <w:rPr>
          <w:rFonts w:ascii="Times New Roman" w:hAnsi="Times New Roman" w:cs="Times New Roman"/>
          <w:sz w:val="28"/>
          <w:szCs w:val="28"/>
          <w:lang w:eastAsia="ru-RU"/>
        </w:rPr>
        <w:t>развития гражданского общества, молодежи и информационной политики Камчатского края</w:t>
      </w:r>
      <w:r w:rsidRPr="004D1F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 на иные цели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E73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54D" w:rsidRDefault="00EA654D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Pr="00EA654D">
        <w:rPr>
          <w:rFonts w:ascii="Times New Roman" w:hAnsi="Times New Roman" w:cs="Times New Roman"/>
          <w:sz w:val="28"/>
        </w:rPr>
        <w:t>Настоящий приказ вступает в силу через 10 дней после дня его официального опубликования и распространяе</w:t>
      </w:r>
      <w:r w:rsidR="00E73E13">
        <w:rPr>
          <w:rFonts w:ascii="Times New Roman" w:hAnsi="Times New Roman" w:cs="Times New Roman"/>
          <w:sz w:val="28"/>
        </w:rPr>
        <w:t>тся на правоотношения, возникающие</w:t>
      </w:r>
      <w:r w:rsidRPr="00EA654D">
        <w:rPr>
          <w:rFonts w:ascii="Times New Roman" w:hAnsi="Times New Roman" w:cs="Times New Roman"/>
          <w:sz w:val="28"/>
        </w:rPr>
        <w:t xml:space="preserve"> с 1 января 2021 года.</w:t>
      </w:r>
    </w:p>
    <w:p w:rsidR="00EA654D" w:rsidRDefault="00EA654D" w:rsidP="00EA65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5C4" w:rsidRDefault="00AB45C4" w:rsidP="00EA65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5C4" w:rsidRDefault="00AB45C4" w:rsidP="00EA65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EA654D" w:rsidRPr="00926A46" w:rsidTr="00E87729">
        <w:trPr>
          <w:trHeight w:val="851"/>
        </w:trPr>
        <w:tc>
          <w:tcPr>
            <w:tcW w:w="3403" w:type="dxa"/>
          </w:tcPr>
          <w:p w:rsidR="00EA654D" w:rsidRPr="00926A46" w:rsidRDefault="00AB45C4" w:rsidP="004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54D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60" w:type="dxa"/>
          </w:tcPr>
          <w:p w:rsidR="00EA654D" w:rsidRPr="00926A46" w:rsidRDefault="00EA654D" w:rsidP="0045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6A46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:rsidR="00EA654D" w:rsidRPr="00926A46" w:rsidRDefault="00AB45C4" w:rsidP="00451C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Махиня</w:t>
            </w:r>
          </w:p>
        </w:tc>
      </w:tr>
    </w:tbl>
    <w:p w:rsidR="00EA654D" w:rsidRDefault="00EA654D" w:rsidP="00EA6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654D" w:rsidRPr="00311F0B" w:rsidRDefault="00EA654D" w:rsidP="00EA654D">
      <w:pPr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F0B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Министерства</w:t>
      </w:r>
      <w:r w:rsidRPr="00311F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11F0B" w:rsidRPr="00311F0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общества, молодежи и информационной политики </w:t>
      </w:r>
      <w:r w:rsidRPr="00311F0B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</w:p>
    <w:p w:rsidR="00EA654D" w:rsidRDefault="00EA654D" w:rsidP="00EA654D">
      <w:pPr>
        <w:spacing w:after="0" w:line="240" w:lineRule="auto"/>
        <w:ind w:left="609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926A46">
        <w:rPr>
          <w:rFonts w:ascii="Times New Roman" w:hAnsi="Times New Roman" w:cs="Times New Roman"/>
          <w:sz w:val="28"/>
          <w:szCs w:val="28"/>
        </w:rPr>
        <w:t>[</w:t>
      </w:r>
      <w:r w:rsidRPr="00926A46">
        <w:rPr>
          <w:rFonts w:ascii="Times New Roman" w:hAnsi="Times New Roman" w:cs="Times New Roman"/>
          <w:color w:val="EEECE1" w:themeColor="background2"/>
          <w:sz w:val="28"/>
          <w:szCs w:val="28"/>
        </w:rPr>
        <w:t>Дата регистрации</w:t>
      </w:r>
      <w:r w:rsidRPr="00926A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926A46">
        <w:rPr>
          <w:rFonts w:ascii="Times New Roman" w:hAnsi="Times New Roman" w:cs="Times New Roman"/>
          <w:sz w:val="28"/>
          <w:szCs w:val="28"/>
        </w:rPr>
        <w:t>[</w:t>
      </w:r>
      <w:r w:rsidRPr="00926A46">
        <w:rPr>
          <w:rFonts w:ascii="Times New Roman" w:hAnsi="Times New Roman" w:cs="Times New Roman"/>
          <w:color w:val="EEECE1" w:themeColor="background2"/>
          <w:sz w:val="28"/>
          <w:szCs w:val="28"/>
        </w:rPr>
        <w:t>Номер документа</w:t>
      </w:r>
      <w:r w:rsidRPr="00926A46">
        <w:rPr>
          <w:rFonts w:ascii="Times New Roman" w:hAnsi="Times New Roman" w:cs="Times New Roman"/>
          <w:sz w:val="28"/>
          <w:szCs w:val="28"/>
        </w:rPr>
        <w:t>]</w:t>
      </w:r>
    </w:p>
    <w:p w:rsidR="00EA654D" w:rsidRDefault="00EA654D" w:rsidP="00EA654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654D" w:rsidRPr="002E24A6" w:rsidRDefault="00EA654D" w:rsidP="00EA65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4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EA654D" w:rsidRPr="002E24A6" w:rsidRDefault="00EA654D" w:rsidP="00EA65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условий предоставления </w:t>
      </w:r>
      <w:r w:rsidR="009758C1" w:rsidRPr="0097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краевым государственным 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и автономным учреждениям, подведомственным </w:t>
      </w:r>
      <w:r w:rsidRPr="00311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Министерству </w:t>
      </w:r>
      <w:r w:rsidR="00311F0B" w:rsidRPr="00311F0B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развития гражданского общества, молодежи и информационной политики </w:t>
      </w:r>
      <w:r w:rsidRPr="00EA65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края, субсидий на иные цели</w:t>
      </w:r>
    </w:p>
    <w:p w:rsidR="00EA654D" w:rsidRPr="002E24A6" w:rsidRDefault="00EA654D" w:rsidP="00EA65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654D" w:rsidRDefault="00EA654D" w:rsidP="007476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94DEF" w:rsidRPr="00694DEF">
        <w:t xml:space="preserve"> </w:t>
      </w:r>
      <w:r w:rsidR="00715C71">
        <w:rPr>
          <w:rFonts w:ascii="Times New Roman" w:eastAsia="Calibri" w:hAnsi="Times New Roman" w:cs="Times New Roman"/>
          <w:sz w:val="28"/>
          <w:szCs w:val="28"/>
          <w:lang w:eastAsia="ru-RU"/>
        </w:rPr>
        <w:t>Общие положения</w:t>
      </w:r>
    </w:p>
    <w:p w:rsidR="00A10C38" w:rsidRDefault="00A10C38" w:rsidP="00A10C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5C71" w:rsidRDefault="008C6210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</w:t>
      </w:r>
      <w:r w:rsidR="00E73E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П</w:t>
      </w:r>
      <w:r w:rsidR="00A10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орядок устанавливает правила определения объема и условия </w:t>
      </w:r>
      <w:r w:rsidR="00A10C38" w:rsidRPr="00A10C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краевым государственным бюджетным и автономным учреждениям, подведомственным </w:t>
      </w:r>
      <w:r w:rsidR="00A10C38" w:rsidRPr="00311F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Министерству </w:t>
      </w:r>
      <w:r w:rsidR="00311F0B" w:rsidRPr="00311F0B">
        <w:rPr>
          <w:rFonts w:ascii="Times New Roman" w:hAnsi="Times New Roman" w:cs="Times New Roman"/>
          <w:sz w:val="28"/>
          <w:szCs w:val="28"/>
          <w:lang w:eastAsia="ru-RU"/>
        </w:rPr>
        <w:t>развития гражданского общества, молодежи и информационной политики Камчатского края</w:t>
      </w:r>
      <w:r w:rsidR="00A10C38" w:rsidRPr="00311F0B">
        <w:rPr>
          <w:rFonts w:ascii="Times New Roman" w:eastAsia="Calibri" w:hAnsi="Times New Roman" w:cs="Times New Roman"/>
          <w:sz w:val="28"/>
          <w:szCs w:val="28"/>
          <w:lang w:eastAsia="ru-RU"/>
        </w:rPr>
        <w:t>, субсидий на иные цели</w:t>
      </w:r>
      <w:r w:rsidR="00743D01" w:rsidRPr="00311F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соответственно - Учреждения, Министерство</w:t>
      </w:r>
      <w:r w:rsidR="00AC6930" w:rsidRPr="00311F0B">
        <w:rPr>
          <w:rFonts w:ascii="Times New Roman" w:eastAsia="Calibri" w:hAnsi="Times New Roman" w:cs="Times New Roman"/>
          <w:sz w:val="28"/>
          <w:szCs w:val="28"/>
          <w:lang w:eastAsia="ru-RU"/>
        </w:rPr>
        <w:t>, субсидии</w:t>
      </w:r>
      <w:r w:rsidR="00743D01" w:rsidRPr="00743D0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C6210" w:rsidRDefault="008C6210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8C621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Субсидии предоставляются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сводной бюджетной росписью б</w:t>
      </w:r>
      <w:r w:rsidR="00A7218E">
        <w:rPr>
          <w:rFonts w:ascii="Times New Roman" w:eastAsia="Calibri" w:hAnsi="Times New Roman" w:cs="Times New Roman"/>
          <w:sz w:val="28"/>
          <w:szCs w:val="28"/>
          <w:lang w:eastAsia="ru-RU"/>
        </w:rPr>
        <w:t>юджета Камчатского края в пределах бюджетных ассигнований</w:t>
      </w:r>
      <w:r w:rsidR="009E39B8" w:rsidRPr="009E39B8">
        <w:t xml:space="preserve"> </w:t>
      </w:r>
      <w:r w:rsidR="009E39B8" w:rsidRPr="009E39B8">
        <w:rPr>
          <w:rFonts w:ascii="Times New Roman" w:eastAsia="Calibri" w:hAnsi="Times New Roman" w:cs="Times New Roman"/>
          <w:sz w:val="28"/>
          <w:szCs w:val="28"/>
          <w:lang w:eastAsia="ru-RU"/>
        </w:rPr>
        <w:t>и лимитов бюджетных обязательств</w:t>
      </w:r>
      <w:r w:rsidR="00A7218E">
        <w:rPr>
          <w:rFonts w:ascii="Times New Roman" w:eastAsia="Calibri" w:hAnsi="Times New Roman" w:cs="Times New Roman"/>
          <w:sz w:val="28"/>
          <w:szCs w:val="28"/>
          <w:lang w:eastAsia="ru-RU"/>
        </w:rPr>
        <w:t>, предусмотренных законом</w:t>
      </w:r>
      <w:r w:rsidR="00A7218E" w:rsidRPr="00A721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краевом бюджете на соответствующий финансовый год и плановый период</w:t>
      </w:r>
      <w:r w:rsidR="009E39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доведенных Министерству как получателю бюджетных средств </w:t>
      </w:r>
      <w:r w:rsidR="00B933AF">
        <w:rPr>
          <w:rFonts w:ascii="Times New Roman" w:eastAsia="Calibri" w:hAnsi="Times New Roman" w:cs="Times New Roman"/>
          <w:sz w:val="28"/>
          <w:szCs w:val="28"/>
          <w:lang w:eastAsia="ru-RU"/>
        </w:rPr>
        <w:t>на цели не связанные с выполнением государственного задания</w:t>
      </w:r>
      <w:r w:rsidR="009E39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E39B8" w:rsidRDefault="009E39B8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BA65CF"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="00A642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предоставляется на следующие цели:</w:t>
      </w:r>
    </w:p>
    <w:p w:rsidR="00296F7E" w:rsidRPr="004F4DE6" w:rsidRDefault="008F54EC" w:rsidP="0029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A64235" w:rsidRPr="00B313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финансовое обеспечение социальных гарантий работникам подведомственных организаций в части компенсации расходов на оплату стоимости проезда и провоза багажа к месту использования отпуска и обратно, расходов, связанных с выездом из районов Крайнего Севера и приравненных к ним местностей</w:t>
      </w:r>
      <w:r w:rsidR="00B313D1" w:rsidRPr="00B313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государственной программы Камчатского края 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96F7E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культура, спорт, молодежная политика, отдых и оздоровление детей в Камчатском крае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утвержденной постановлением Правительства Камчатского края от 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01.2014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Закона Камчатского края от 24.01.2015 №</w:t>
      </w:r>
      <w:r w:rsidR="00AB4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49DE">
        <w:rPr>
          <w:rFonts w:ascii="Times New Roman" w:eastAsia="Calibri" w:hAnsi="Times New Roman" w:cs="Times New Roman"/>
          <w:sz w:val="28"/>
          <w:szCs w:val="28"/>
          <w:lang w:eastAsia="ru-RU"/>
        </w:rPr>
        <w:t>561 «</w:t>
      </w:r>
      <w:r w:rsidRPr="008F54EC">
        <w:rPr>
          <w:rFonts w:ascii="Times New Roman" w:eastAsia="Calibri" w:hAnsi="Times New Roman" w:cs="Times New Roman"/>
          <w:sz w:val="28"/>
          <w:szCs w:val="28"/>
          <w:lang w:eastAsia="ru-RU"/>
        </w:rPr>
        <w:t>О гарантиях и компенсациях для лиц, проживающих в Камчатском крае и работающих в государственных органах Камчатского края, краевых государственных учреждениях</w:t>
      </w:r>
      <w:r w:rsidR="000649D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4235" w:rsidRPr="004F4DE6" w:rsidRDefault="008F54EC" w:rsidP="006A0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64235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) финансовое обеспечение приобретения дорогостоящих основных средств, проведения текущего, капитального ремо</w:t>
      </w:r>
      <w:r w:rsidR="008410A5">
        <w:rPr>
          <w:rFonts w:ascii="Times New Roman" w:eastAsia="Calibri" w:hAnsi="Times New Roman" w:cs="Times New Roman"/>
          <w:sz w:val="28"/>
          <w:szCs w:val="28"/>
          <w:lang w:eastAsia="ru-RU"/>
        </w:rPr>
        <w:t>нта имущества и благоустройства</w:t>
      </w:r>
      <w:r w:rsidR="00A64235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территории подведомственных организаций</w:t>
      </w:r>
      <w:r w:rsid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6A0E22">
        <w:rPr>
          <w:rFonts w:ascii="Times New Roman" w:eastAsia="Calibri" w:hAnsi="Times New Roman" w:cs="Times New Roman"/>
          <w:sz w:val="28"/>
          <w:szCs w:val="28"/>
          <w:lang w:eastAsia="ru-RU"/>
        </w:rPr>
        <w:t>рамках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программы Камчатского края «</w:t>
      </w:r>
      <w:r w:rsidR="00296F7E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культура, спорт, молодежная политика, отдых и оздоровление детей в Камчатском крае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утвержденной постановлением Правительства Камчатского края от 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01.2014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B313D1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-П</w:t>
      </w:r>
      <w:r w:rsidR="00A64235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96F7E" w:rsidRPr="004F4DE6" w:rsidRDefault="008F54EC" w:rsidP="0029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64235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BA65CF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>финансовое обеспечение приобретения материальных ценностей (за исключением особо ценного имущества), работ, услуг подведомственных организаций в рамках реализации значимых мероприятий</w:t>
      </w:r>
      <w:r w:rsidR="006A0E22" w:rsidRPr="006A0E22">
        <w:t xml:space="preserve"> </w:t>
      </w:r>
      <w:r w:rsidR="006A0E22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государственной программы Камчатского края 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96F7E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культура, спорт, молодежная политика, отдых и оздоровление детей в Камчатском крае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утвержденной постановлением Правительства Камчатского края от 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01.2014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-П;</w:t>
      </w:r>
    </w:p>
    <w:p w:rsidR="00296F7E" w:rsidRPr="004F4DE6" w:rsidRDefault="008F54EC" w:rsidP="00296F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A65CF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финансовое обеспечение, приобретение дорогостоящих основных средств, работ, услуг учреждений </w:t>
      </w:r>
      <w:r w:rsidR="006A0E22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государственной программы Камчатского края 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296F7E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Физическая культура, спорт, молодежная политика, отдых и оздоровление детей в Камчатском крае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утвержденной постановлением Правительства Камчатского края от 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01.2014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  <w:r w:rsidR="00296F7E">
        <w:rPr>
          <w:rFonts w:ascii="Times New Roman" w:eastAsia="Calibri" w:hAnsi="Times New Roman" w:cs="Times New Roman"/>
          <w:sz w:val="28"/>
          <w:szCs w:val="28"/>
          <w:lang w:eastAsia="ru-RU"/>
        </w:rPr>
        <w:t>52</w:t>
      </w:r>
      <w:r w:rsidR="00296F7E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-П;</w:t>
      </w:r>
    </w:p>
    <w:p w:rsidR="00BD3AFE" w:rsidRDefault="008F54EC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BA65CF" w:rsidRPr="00320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обеспечение комплексной безопасности </w:t>
      </w:r>
      <w:r w:rsidR="009D104E" w:rsidRPr="00320E76">
        <w:rPr>
          <w:rFonts w:ascii="Times New Roman" w:eastAsia="Calibri" w:hAnsi="Times New Roman" w:cs="Times New Roman"/>
          <w:sz w:val="28"/>
          <w:szCs w:val="28"/>
          <w:lang w:eastAsia="ru-RU"/>
        </w:rPr>
        <w:t>в рам</w:t>
      </w:r>
      <w:r w:rsidR="00826202" w:rsidRPr="00320E76">
        <w:rPr>
          <w:rFonts w:ascii="Times New Roman" w:eastAsia="Calibri" w:hAnsi="Times New Roman" w:cs="Times New Roman"/>
          <w:sz w:val="28"/>
          <w:szCs w:val="28"/>
          <w:lang w:eastAsia="ru-RU"/>
        </w:rPr>
        <w:t>ках государственной программы Камчатского края «Безопасная Камчатка», утвержденной постановлением Правительства Камчатского края от 14.11.2016 № 448-П;</w:t>
      </w:r>
    </w:p>
    <w:p w:rsidR="008B1930" w:rsidRPr="00320E76" w:rsidRDefault="008F54EC" w:rsidP="008F5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патриотическое воспитание граждан, </w:t>
      </w:r>
      <w:r w:rsidR="008B1930" w:rsidRPr="008B1930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гражданского единства и гармонизации межнациональных отношений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930" w:rsidRPr="00320E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государственной программы Камчатского края </w:t>
      </w:r>
      <w:r w:rsidR="008B1930" w:rsidRPr="008B1930">
        <w:rPr>
          <w:rFonts w:ascii="Times New Roman" w:eastAsia="Calibri" w:hAnsi="Times New Roman" w:cs="Times New Roman"/>
          <w:sz w:val="28"/>
          <w:szCs w:val="28"/>
          <w:lang w:eastAsia="ru-RU"/>
        </w:rPr>
        <w:t>"Реализация государственной национальной политики и укрепление гражданского единства в Камчатском крае"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1930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утвержденной постановлением Правительства Камчатского края от 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8B1930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>12.2013</w:t>
      </w:r>
      <w:r w:rsidR="008B1930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5</w:t>
      </w:r>
      <w:r w:rsidR="008B1930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="008B1930" w:rsidRPr="004F4DE6">
        <w:rPr>
          <w:rFonts w:ascii="Times New Roman" w:eastAsia="Calibri" w:hAnsi="Times New Roman" w:cs="Times New Roman"/>
          <w:sz w:val="28"/>
          <w:szCs w:val="28"/>
          <w:lang w:eastAsia="ru-RU"/>
        </w:rPr>
        <w:t>-П;</w:t>
      </w:r>
    </w:p>
    <w:p w:rsidR="00BA65CF" w:rsidRPr="00296F7E" w:rsidRDefault="008F54EC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26202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067732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проведение </w:t>
      </w:r>
      <w:r w:rsidR="000D6050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энергосберегающих мероприятий</w:t>
      </w:r>
      <w:r w:rsidR="00BD3AFE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26202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государственной программы Камчатского края «Энергоэффективность, развитие энергетики и коммунального хозяйства, обеспечение жителей населенных пунктов Камчатского края коммунальными услугами», утвержденной постановлением Правительства Камчатского края от 29.11.2013 № 525-П</w:t>
      </w:r>
      <w:r w:rsidR="00BA65CF" w:rsidRPr="00296F7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A65CF" w:rsidRPr="006A0E22" w:rsidRDefault="008F54EC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A65CF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осуществление полномочий по реализации мероприятий, за счет федерального бюджета, в том числе реализация мероприятий региональных проектов, обеспечивающих достижение результатов федеральных проектов, входящих в состав национальных проектов, определенных Указом Президента Российской Федерации от </w:t>
      </w:r>
      <w:r w:rsidR="006A0E22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07.05.2018 </w:t>
      </w:r>
      <w:r w:rsidR="00BA65CF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>№ 204 «О национальных целях и стратегических задачах развития Российской Федерации на период до 2024 года»;</w:t>
      </w:r>
    </w:p>
    <w:p w:rsidR="00BA65CF" w:rsidRDefault="008F54EC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BA65CF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иные расходы, в том числе </w:t>
      </w:r>
      <w:r w:rsidR="006A0E22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>за счет средств</w:t>
      </w:r>
      <w:r w:rsidR="00BA65CF" w:rsidRPr="006A0E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резервного фонда Камчатского края.</w:t>
      </w:r>
    </w:p>
    <w:p w:rsidR="00BA65CF" w:rsidRDefault="00BA65CF" w:rsidP="00EA6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65CF" w:rsidRDefault="00BA65CF" w:rsidP="00B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 Условия и порядок предоставления субсидии</w:t>
      </w:r>
    </w:p>
    <w:p w:rsidR="00BA65CF" w:rsidRDefault="00BA65CF" w:rsidP="00BA6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65CF" w:rsidRPr="00B933AF" w:rsidRDefault="00AC6930" w:rsidP="00BA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2.1. Для получения с</w:t>
      </w:r>
      <w:r w:rsidR="00FC465D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убсидии учреждение представляет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Министерство в электронном виде и на бумажном носителе следующие документы:</w:t>
      </w:r>
    </w:p>
    <w:p w:rsidR="00AC6930" w:rsidRPr="00B933AF" w:rsidRDefault="00AC6930" w:rsidP="00BA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1) пояснительную записку, содержащую обоснование необходимости предоставления бюджетных средс</w:t>
      </w:r>
      <w:r w:rsidR="00132C24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тв на цели, установленные частью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 раздела 1 </w:t>
      </w:r>
      <w:r w:rsidR="00CF2762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Порядка, включая расчет-обоснование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2762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суммы субсидии, в том </w:t>
      </w:r>
      <w:r w:rsidR="00CF2762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числе </w:t>
      </w:r>
      <w:r w:rsidR="001E50DA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сводный сметный расчет</w:t>
      </w:r>
      <w:r w:rsidR="00CF2762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выполнение соответствующих работ</w:t>
      </w:r>
      <w:r w:rsidR="00E73E1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F2762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(оказание услуг)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 данные и (или) иную информацию;</w:t>
      </w:r>
    </w:p>
    <w:p w:rsidR="00CF2762" w:rsidRPr="00B933AF" w:rsidRDefault="00CF2762" w:rsidP="00BA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2) перечень объектов, подлежащих ремонту, акт обследования таких объектов и дефектную ведомость, в случае если целью предоставления субсидии является проведение ремонта (реставрации);</w:t>
      </w:r>
    </w:p>
    <w:p w:rsidR="00CF2762" w:rsidRPr="00B933AF" w:rsidRDefault="00CF2762" w:rsidP="00BA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1E50DA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план проведения мероприятий</w:t>
      </w:r>
      <w:r w:rsidR="00CA09C3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CA09C3" w:rsidRPr="00B933AF" w:rsidRDefault="00CA09C3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4)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CA09C3" w:rsidRPr="00B933AF" w:rsidRDefault="00CA09C3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5)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15476" w:rsidRPr="00B933AF" w:rsidRDefault="00CA09C3" w:rsidP="00FC3F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6) иную информацию в зависимости от цели предоставления субсидии.</w:t>
      </w:r>
      <w:r w:rsidR="00132C24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174C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6165" w:rsidRPr="00B933AF" w:rsidRDefault="00F71507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2.2. Документы</w:t>
      </w:r>
      <w:r w:rsidR="002834D5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указанные в части 2.1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раздела</w:t>
      </w:r>
      <w:r w:rsidR="002834D5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предоставляются в </w:t>
      </w:r>
      <w:r w:rsidR="00A358CF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Министерство в 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сроки:</w:t>
      </w:r>
    </w:p>
    <w:p w:rsidR="00F71507" w:rsidRDefault="00F71507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 планировании краевого бюджета на очередной финансовый года и плановый период – не позднее 1 </w:t>
      </w:r>
      <w:r w:rsidR="001578FC"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>июня</w:t>
      </w:r>
      <w:r w:rsidRPr="00B93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текущего финансового года;</w:t>
      </w:r>
    </w:p>
    <w:p w:rsidR="00F71507" w:rsidRDefault="00F71507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при необходимости в текущем финансовом году предоставления субсидии, увеличения либо уменьшения суммы субсидии, изменения цели субсидии – в течение 10 рабочих дней с даты наступления указанных событий.</w:t>
      </w:r>
    </w:p>
    <w:p w:rsidR="00A96165" w:rsidRDefault="002834D5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2.3. Документы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представленные Учреждением, </w:t>
      </w:r>
      <w:r w:rsidR="00A358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регистрируются Министерством течение 1 рабочего дня </w:t>
      </w:r>
      <w:r w:rsidR="00A358CF" w:rsidRPr="00A358CF">
        <w:rPr>
          <w:rFonts w:ascii="Times New Roman" w:eastAsia="Calibri" w:hAnsi="Times New Roman" w:cs="Times New Roman"/>
          <w:sz w:val="28"/>
          <w:szCs w:val="28"/>
          <w:lang w:eastAsia="ru-RU"/>
        </w:rPr>
        <w:t>со дня их поступления.</w:t>
      </w:r>
    </w:p>
    <w:p w:rsidR="00C704E2" w:rsidRDefault="00A358CF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Министерство в течение 15 рабочих дней со дня регистрации осуществляет рассмотрение документов, </w:t>
      </w:r>
      <w:r w:rsidR="00FE5ACC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представленных</w:t>
      </w:r>
      <w:r w:rsidR="00FC465D" w:rsidRP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Учреждением</w:t>
      </w:r>
      <w:r w:rsidR="00C70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37382" w:rsidRDefault="00C704E2" w:rsidP="00067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рассмотрения </w:t>
      </w:r>
      <w:r w:rsidR="001A5A45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</w:t>
      </w:r>
      <w:r w:rsidR="0006719D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A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67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представленных в соответствии с пунктом 1 части 2.2 настоящего раздела, </w:t>
      </w:r>
      <w:r w:rsidR="00FE5ACC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принимает решение о </w:t>
      </w:r>
      <w:r w:rsidR="001A5A45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направлении</w:t>
      </w:r>
      <w:r w:rsidR="00FE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3409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указанной в д</w:t>
      </w:r>
      <w:r w:rsidR="001A5A45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окументах,</w:t>
      </w:r>
      <w:r w:rsidR="001A5A45" w:rsidRPr="001A5A45">
        <w:t xml:space="preserve"> </w:t>
      </w:r>
      <w:r w:rsidR="001A5A45" w:rsidRPr="001A5A45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представленных Учреждением</w:t>
      </w:r>
      <w:r w:rsidR="001A5A4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E5A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A45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 финансов Камчатского края в соответствии с подпунктом «а» пункта 5 части 2.2 раздела 2 постановления</w:t>
      </w:r>
      <w:r w:rsidR="001A5A45" w:rsidRPr="001A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</w:t>
      </w:r>
      <w:r w:rsidR="0006719D">
        <w:rPr>
          <w:rFonts w:ascii="Times New Roman" w:eastAsia="Calibri" w:hAnsi="Times New Roman" w:cs="Times New Roman"/>
          <w:sz w:val="28"/>
          <w:szCs w:val="28"/>
          <w:lang w:eastAsia="ru-RU"/>
        </w:rPr>
        <w:t>Камчатского края от 22.04.2008 №</w:t>
      </w:r>
      <w:r w:rsidR="001A5A45" w:rsidRPr="001A5A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116-П</w:t>
      </w:r>
      <w:r w:rsidR="00067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06719D" w:rsidRPr="0006719D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и плановый период</w:t>
      </w:r>
      <w:r w:rsidR="0006719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C465D" w:rsidRP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либо 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решение</w:t>
      </w:r>
      <w:r w:rsidR="00FC465D" w:rsidRP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в предоставлении субсидии.</w:t>
      </w:r>
    </w:p>
    <w:p w:rsidR="0006719D" w:rsidRDefault="00897F88" w:rsidP="00897F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7F88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рассмотрения документов, представл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енных в соответствии с пунктом 2</w:t>
      </w:r>
      <w:r w:rsidRPr="00897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2.2 настоящего раздела,</w:t>
      </w:r>
      <w:r w:rsidRPr="00897F88">
        <w:t xml:space="preserve"> </w:t>
      </w:r>
      <w:r w:rsidRPr="00897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Министерство принимает решение 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субсидии и направляет данную информацию в Министерство финансов Камчатского края, либо </w:t>
      </w:r>
      <w:r w:rsidRPr="00897F88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 решение об отказе в предоставлении субсидии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C465D" w:rsidRDefault="00FC465D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2.5. Министерство отказывает в предоставлении субсидии по следующим основаниям:</w:t>
      </w:r>
    </w:p>
    <w:p w:rsidR="00FC465D" w:rsidRDefault="00854E11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1) несоответствие 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документов, представленных</w:t>
      </w:r>
      <w:r w:rsidR="00FC465D" w:rsidRP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Учреждением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>, требованиям, определенным част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ью 2.1 настоящего раздела, или 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>непредставление (представление не в полном объеме) указанных документов;</w:t>
      </w:r>
    </w:p>
    <w:p w:rsidR="00BA60C5" w:rsidRDefault="00BA60C5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недостоверность информации, содержащейся в документах, представленных учреждением;</w:t>
      </w:r>
    </w:p>
    <w:p w:rsidR="003D3747" w:rsidRDefault="00BA60C5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представление документов, указанных в части 2.1 настоящего раздела</w:t>
      </w:r>
      <w:r w:rsidR="003D374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после даты окончания их приема, установленного пунктом</w:t>
      </w:r>
      <w:r w:rsidR="003D3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части 2.2 настоящего раздела;</w:t>
      </w:r>
    </w:p>
    <w:p w:rsidR="00391F40" w:rsidRDefault="003D3747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отсутствие доведенных до Министерства,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D3747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необходимых для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3D3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объемов лимитов бюджетных обязательств на соответствующий финансовый год</w:t>
      </w:r>
      <w:r w:rsidR="00391F4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C465D" w:rsidRDefault="00391F40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5) несоответствия Учреждения требованиям установленным частью 2.14 настоящего раздела.</w:t>
      </w:r>
      <w:r w:rsidR="00FC465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6165" w:rsidRDefault="003D3747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2.6. Об отказе в предоставлении субсидии Министерство письменно уведомляет Учреждение в течение 3 рабочих дней с даты принятия решения.</w:t>
      </w:r>
    </w:p>
    <w:p w:rsidR="003D3747" w:rsidRDefault="003D3747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2.7.Учреждение после устранения причин отказа</w:t>
      </w:r>
      <w:r w:rsidR="00854E11" w:rsidRPr="00854E11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случаев, предусмотренных пунктами 3 и 4 части 2.5. настоящего раздела</w:t>
      </w:r>
      <w:r w:rsidR="00854E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вправе повторно направить в Министерство документы, указанные</w:t>
      </w:r>
      <w:r w:rsidRPr="003D37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части 2.1 настоящего раздела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94516" w:rsidRDefault="00F528FB" w:rsidP="006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2.8</w:t>
      </w:r>
      <w:r w:rsidR="00AA5361">
        <w:rPr>
          <w:rFonts w:ascii="Times New Roman" w:eastAsia="Calibri" w:hAnsi="Times New Roman" w:cs="Times New Roman"/>
          <w:sz w:val="28"/>
          <w:szCs w:val="28"/>
          <w:lang w:eastAsia="ru-RU"/>
        </w:rPr>
        <w:t>. Размер субсидии</w:t>
      </w:r>
      <w:r w:rsidR="00694516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случаев, когда размер субсидии определен федеральным законом, нормативным правовым актом (правовым актом Президента Российской Федерации или Правительства Российской Федерации</w:t>
      </w:r>
      <w:r w:rsidR="00B877BD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694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877BD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определяется на основании документов указанных в части 2.1 настоящего раздела</w:t>
      </w:r>
      <w:r w:rsidR="0069451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96165" w:rsidRDefault="00F528FB" w:rsidP="006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2.9</w:t>
      </w:r>
      <w:r w:rsidR="00E87729">
        <w:rPr>
          <w:rFonts w:ascii="Times New Roman" w:eastAsia="Calibri" w:hAnsi="Times New Roman" w:cs="Times New Roman"/>
          <w:sz w:val="28"/>
          <w:szCs w:val="28"/>
          <w:lang w:eastAsia="ru-RU"/>
        </w:rPr>
        <w:t>. Министерство доводит до учреждения объем средств, предусмотренный на финансовое обеспечение субсидии в течение</w:t>
      </w:r>
      <w:r w:rsidR="00AA53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7729">
        <w:rPr>
          <w:rFonts w:ascii="Times New Roman" w:eastAsia="Calibri" w:hAnsi="Times New Roman" w:cs="Times New Roman"/>
          <w:sz w:val="28"/>
          <w:szCs w:val="28"/>
          <w:lang w:eastAsia="ru-RU"/>
        </w:rPr>
        <w:t>15 рабочих дней со дня доведения Министерству показателей сводной бюджетной росписи краевого бюджета после принятия закона о бюджете на очередной финансовый год и плановый период.</w:t>
      </w:r>
    </w:p>
    <w:p w:rsidR="00E87729" w:rsidRDefault="00F528FB" w:rsidP="006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2.10</w:t>
      </w:r>
      <w:r w:rsidR="00E877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Предоставление субсидии осуществляется на основании соглашения о порядке и условиях предоставления субсидии из краевого бюджета </w:t>
      </w:r>
      <w:r w:rsidR="0012368D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Учреждению на иные цели в соответствии с абзацем вторым пункта 1 статьи 78.1 Бюджетного кодекса Российской Федерации, заключенного между Министерством и Учреждением (далее – Соглашение</w:t>
      </w:r>
      <w:r w:rsidR="00B933A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B933AF" w:rsidRDefault="00B933AF" w:rsidP="006945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Форма Соглашения утверждается приказом Министерства.</w:t>
      </w:r>
    </w:p>
    <w:p w:rsidR="0012368D" w:rsidRDefault="00F528FB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2.11</w:t>
      </w:r>
      <w:r w:rsidR="00123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Изменение </w:t>
      </w:r>
      <w:r w:rsidR="00F25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расторжение </w:t>
      </w:r>
      <w:r w:rsidR="001236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Соглашения </w:t>
      </w:r>
      <w:r w:rsidR="00F25A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оформляется </w:t>
      </w:r>
      <w:r w:rsidR="0012368D">
        <w:rPr>
          <w:rFonts w:ascii="Times New Roman" w:eastAsia="Calibri" w:hAnsi="Times New Roman" w:cs="Times New Roman"/>
          <w:sz w:val="28"/>
          <w:szCs w:val="28"/>
          <w:lang w:eastAsia="ru-RU"/>
        </w:rPr>
        <w:t>в виде дополнительного соглашения к нему, являющегося его неотъемлемой частью.</w:t>
      </w:r>
    </w:p>
    <w:p w:rsidR="0012368D" w:rsidRDefault="00F528FB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54EC">
        <w:rPr>
          <w:rFonts w:ascii="Times New Roman" w:eastAsia="Calibri" w:hAnsi="Times New Roman" w:cs="Times New Roman"/>
          <w:sz w:val="28"/>
          <w:szCs w:val="28"/>
          <w:lang w:eastAsia="ru-RU"/>
        </w:rPr>
        <w:t>2.12</w:t>
      </w:r>
      <w:r w:rsidR="00C34886" w:rsidRPr="008F54EC">
        <w:rPr>
          <w:rFonts w:ascii="Times New Roman" w:eastAsia="Calibri" w:hAnsi="Times New Roman" w:cs="Times New Roman"/>
          <w:sz w:val="28"/>
          <w:szCs w:val="28"/>
          <w:lang w:eastAsia="ru-RU"/>
        </w:rPr>
        <w:t>. В Соглашении указываются следующие положения:</w:t>
      </w:r>
    </w:p>
    <w:p w:rsidR="00C34886" w:rsidRDefault="00C34886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цели предоставления субсидии;</w:t>
      </w:r>
    </w:p>
    <w:p w:rsidR="00C34886" w:rsidRDefault="00C34886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значения результатов предоставления субсидии, которые должны быть конкретными, измеримыми, и показателей необходимых для достижения результатов предоставления субсидии (при возможности такой детализации);</w:t>
      </w:r>
    </w:p>
    <w:p w:rsidR="00C34886" w:rsidRDefault="00C34886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 размер субсидии</w:t>
      </w:r>
      <w:r w:rsidR="0028709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34886" w:rsidRDefault="00C34886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4) сроки (график) перечисления субсидии;</w:t>
      </w:r>
    </w:p>
    <w:p w:rsidR="00C34886" w:rsidRDefault="00C34886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5) сроки предоставления отчетности о расходах, источником финансового обеспечения </w:t>
      </w:r>
      <w:r w:rsidR="00287094">
        <w:rPr>
          <w:rFonts w:ascii="Times New Roman" w:eastAsia="Calibri" w:hAnsi="Times New Roman" w:cs="Times New Roman"/>
          <w:sz w:val="28"/>
          <w:szCs w:val="28"/>
          <w:lang w:eastAsia="ru-RU"/>
        </w:rPr>
        <w:t>которых является субсидия на иные цели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34886" w:rsidRDefault="00C34886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</w:t>
      </w:r>
      <w:r w:rsidR="00287094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и сроки возврата сумм субсидии в случае несоблюдением Учреждением целей, условий и порядка предоставления субсидий, определ</w:t>
      </w:r>
      <w:r w:rsidR="00854E11">
        <w:rPr>
          <w:rFonts w:ascii="Times New Roman" w:eastAsia="Calibri" w:hAnsi="Times New Roman" w:cs="Times New Roman"/>
          <w:sz w:val="28"/>
          <w:szCs w:val="28"/>
          <w:lang w:eastAsia="ru-RU"/>
        </w:rPr>
        <w:t>енных С</w:t>
      </w:r>
      <w:r w:rsidR="00287094">
        <w:rPr>
          <w:rFonts w:ascii="Times New Roman" w:eastAsia="Calibri" w:hAnsi="Times New Roman" w:cs="Times New Roman"/>
          <w:sz w:val="28"/>
          <w:szCs w:val="28"/>
          <w:lang w:eastAsia="ru-RU"/>
        </w:rPr>
        <w:t>оглашением;</w:t>
      </w:r>
    </w:p>
    <w:p w:rsidR="00287094" w:rsidRDefault="00287094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</w:t>
      </w:r>
      <w:r w:rsidR="00CD0ECD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основания и порядок внесения изменений в Соглашение, в том числе в случае уменьшения Министерству как получателю бюджетных средств ранее доведенных лимитов бюджетных обязательств на предоставление субсидии;</w:t>
      </w:r>
    </w:p>
    <w:p w:rsidR="00CD0ECD" w:rsidRDefault="00CD0ECD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основания для досрочного прекращения </w:t>
      </w:r>
      <w:r w:rsidR="00F25A1B"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Соглашения</w:t>
      </w:r>
      <w:r w:rsidR="00702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5A1B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Министерства в одностороннем порядке, в том числе в связи с:</w:t>
      </w:r>
    </w:p>
    <w:p w:rsidR="00F25A1B" w:rsidRDefault="00F25A1B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реорганизацией или ликвидацией Учреждения;</w:t>
      </w:r>
    </w:p>
    <w:p w:rsidR="00F25A1B" w:rsidRDefault="00854E11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нарушением У</w:t>
      </w:r>
      <w:r w:rsidR="00F25A1B">
        <w:rPr>
          <w:rFonts w:ascii="Times New Roman" w:eastAsia="Calibri" w:hAnsi="Times New Roman" w:cs="Times New Roman"/>
          <w:sz w:val="28"/>
          <w:szCs w:val="28"/>
          <w:lang w:eastAsia="ru-RU"/>
        </w:rPr>
        <w:t>чреждением целей и условий предоставления субсидии, установленных настоящим Порядком и (или) Соглашением;</w:t>
      </w:r>
    </w:p>
    <w:p w:rsidR="00F25A1B" w:rsidRDefault="00F25A1B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запретом на расторжение Соглашения учреждением в одностороннем порядке;</w:t>
      </w:r>
    </w:p>
    <w:p w:rsidR="00C34886" w:rsidRDefault="00F25A1B" w:rsidP="00391F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иные </w:t>
      </w:r>
      <w:r w:rsidR="00391F40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(при необходимости).</w:t>
      </w:r>
    </w:p>
    <w:p w:rsidR="00CA09C3" w:rsidRDefault="00F528FB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="00FC3F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A96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Требования, которым должно соответствовать учреждение на первое число месяца, предшествующего месяцу, в котором планируется </w:t>
      </w:r>
      <w:r w:rsidR="00854E11">
        <w:rPr>
          <w:rFonts w:ascii="Times New Roman" w:eastAsia="Calibri" w:hAnsi="Times New Roman" w:cs="Times New Roman"/>
          <w:sz w:val="28"/>
          <w:szCs w:val="28"/>
          <w:lang w:eastAsia="ru-RU"/>
        </w:rPr>
        <w:t>издание приказа</w:t>
      </w:r>
      <w:r w:rsidR="00A961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субсидии:</w:t>
      </w:r>
    </w:p>
    <w:p w:rsidR="00A96165" w:rsidRDefault="00A96165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о</w:t>
      </w:r>
      <w:r w:rsidRPr="00A96165">
        <w:rPr>
          <w:rFonts w:ascii="Times New Roman" w:eastAsia="Calibri" w:hAnsi="Times New Roman" w:cs="Times New Roman"/>
          <w:sz w:val="28"/>
          <w:szCs w:val="28"/>
          <w:lang w:eastAsia="ru-RU"/>
        </w:rPr>
        <w:t>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96165" w:rsidRDefault="00A96165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о</w:t>
      </w:r>
      <w:r w:rsidRPr="00A96165">
        <w:rPr>
          <w:rFonts w:ascii="Times New Roman" w:eastAsia="Calibri" w:hAnsi="Times New Roman" w:cs="Times New Roman"/>
          <w:sz w:val="28"/>
          <w:szCs w:val="28"/>
          <w:lang w:eastAsia="ru-RU"/>
        </w:rPr>
        <w:t>тсутствие у Учреждения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Камчатского края, и иной просроченной задолженности</w:t>
      </w:r>
      <w:r w:rsidR="00391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краевым бюджетом</w:t>
      </w:r>
      <w:r w:rsidR="00B8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877BD" w:rsidRPr="00B877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</w:t>
      </w:r>
      <w:r w:rsidR="00B877BD">
        <w:rPr>
          <w:rFonts w:ascii="Times New Roman" w:eastAsia="Calibri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391F4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877BD" w:rsidRDefault="002F5531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>2.14</w:t>
      </w:r>
      <w:r w:rsidR="00B877BD"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предоставления субсидии и показатели, необходимые для  достижения </w:t>
      </w:r>
      <w:r w:rsidR="00EF79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значений </w:t>
      </w:r>
      <w:r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предоставления субсидии, должны быть конкретными, измеримыми и указываются в Соглашении</w:t>
      </w:r>
      <w:r w:rsidR="00854E11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</w:t>
      </w:r>
      <w:r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субсидия предоставляется </w:t>
      </w:r>
      <w:r w:rsidR="008F697F">
        <w:rPr>
          <w:rFonts w:ascii="Times New Roman" w:eastAsia="Calibri" w:hAnsi="Times New Roman" w:cs="Times New Roman"/>
          <w:sz w:val="28"/>
          <w:szCs w:val="28"/>
          <w:lang w:eastAsia="ru-RU"/>
        </w:rPr>
        <w:t>на цели в рамках государственной программы</w:t>
      </w:r>
      <w:r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Камчатского края, определение результата предоставления субсидии </w:t>
      </w:r>
      <w:r w:rsidR="00C717C9" w:rsidRPr="00C717C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в соответствии с государственной программой Камчатского края.</w:t>
      </w:r>
    </w:p>
    <w:p w:rsidR="00924241" w:rsidRDefault="00924241" w:rsidP="00CA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241" w:rsidRDefault="00924241" w:rsidP="0092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 Требования к отчетности</w:t>
      </w:r>
    </w:p>
    <w:p w:rsidR="00924241" w:rsidRDefault="00924241" w:rsidP="009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241" w:rsidRPr="00A3099B" w:rsidRDefault="00E2179C" w:rsidP="009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3.1. Учреждение</w:t>
      </w:r>
      <w:r w:rsidR="00F108F2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4E11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ежеквартально </w:t>
      </w:r>
      <w:r w:rsidR="00F108F2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срок не позднее </w:t>
      </w:r>
      <w:r w:rsidR="0039792C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 числа </w:t>
      </w:r>
      <w:r w:rsidR="00F108F2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месяца, следующего за отчетным периодом, </w:t>
      </w:r>
      <w:r w:rsidR="008F54EC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по итогам за год в срок не позднее </w:t>
      </w:r>
      <w:r w:rsidR="00830846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 числа месяца, следующего за отчетным периодом </w:t>
      </w:r>
      <w:r w:rsidR="00F108F2" w:rsidRPr="00830846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в Министерство по формам, установленным в Соглашении:</w:t>
      </w:r>
    </w:p>
    <w:p w:rsidR="00F108F2" w:rsidRPr="00A3099B" w:rsidRDefault="00F108F2" w:rsidP="009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99B">
        <w:rPr>
          <w:rFonts w:ascii="Times New Roman" w:eastAsia="Calibri" w:hAnsi="Times New Roman" w:cs="Times New Roman"/>
          <w:sz w:val="28"/>
          <w:szCs w:val="28"/>
          <w:lang w:eastAsia="ru-RU"/>
        </w:rPr>
        <w:t>1) отчет о расходах, источником финансового обеспечения которых является субсидия;</w:t>
      </w:r>
    </w:p>
    <w:p w:rsidR="00F108F2" w:rsidRPr="00A3099B" w:rsidRDefault="00F108F2" w:rsidP="009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9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отчет о достижении значений результатов </w:t>
      </w:r>
      <w:r w:rsidR="00A3099B" w:rsidRPr="00A3099B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субсидии и показателей необходимых для достижения результатов предоставления субсидии (при возможности такой детализации)</w:t>
      </w:r>
      <w:r w:rsidRPr="00A3099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108F2" w:rsidRDefault="00F108F2" w:rsidP="009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099B">
        <w:rPr>
          <w:rFonts w:ascii="Times New Roman" w:eastAsia="Calibri" w:hAnsi="Times New Roman" w:cs="Times New Roman"/>
          <w:sz w:val="28"/>
          <w:szCs w:val="28"/>
          <w:lang w:eastAsia="ru-RU"/>
        </w:rPr>
        <w:t>3) иные отчеты, если Министерством принято решение об их представлении.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108F2" w:rsidRDefault="00F108F2" w:rsidP="00924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818" w:rsidRDefault="002D6818" w:rsidP="009A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818" w:rsidRPr="003B426B" w:rsidRDefault="002D6818" w:rsidP="009A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Порядок принятия решения о наличии потребности в направлении не использованных в текущем финансовом году остатков средств субсидии </w:t>
      </w:r>
      <w:r w:rsidRPr="00764C10">
        <w:rPr>
          <w:rFonts w:ascii="Times New Roman" w:eastAsia="Calibri" w:hAnsi="Times New Roman" w:cs="Times New Roman"/>
          <w:sz w:val="28"/>
          <w:szCs w:val="28"/>
          <w:lang w:eastAsia="ru-RU"/>
        </w:rPr>
        <w:t>и об использовании в текущем финансовом году поступлений от возврата ранее произведенных учреждениями выплат за счет средств субсидии</w:t>
      </w:r>
    </w:p>
    <w:p w:rsidR="002D6818" w:rsidRDefault="002D6818" w:rsidP="009A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818" w:rsidRDefault="002D6818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Субсидии, не использованные в текущем финансовом году, могут использоваться Учреждением в очередном финансовом году на те же цели при наличии потребности в указанных субсидиях, в соответствии с </w:t>
      </w:r>
      <w:r w:rsidR="00EF194F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Министерства.</w:t>
      </w:r>
    </w:p>
    <w:p w:rsidR="002D6818" w:rsidRPr="008F697F" w:rsidRDefault="002D6818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4.2. Учреждение в срок до </w:t>
      </w:r>
      <w:r w:rsidR="001C795A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795A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текущего финансового года представляет Министерству инфо</w:t>
      </w:r>
      <w:r w:rsidR="00EF194F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рмацию о наличии у У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чреждения </w:t>
      </w:r>
      <w:proofErr w:type="spellStart"/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неисполненых</w:t>
      </w:r>
      <w:proofErr w:type="spellEnd"/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обязательств, источником финансового обеспечения которых являются не использованные на 1 января </w:t>
      </w:r>
      <w:r w:rsidR="001C795A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очередного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оста</w:t>
      </w:r>
      <w:r w:rsidR="00EF194F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тки субсидий, а также документы (копии</w:t>
      </w:r>
      <w:r w:rsidR="002D412E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документов), подтверждающие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и объем указанных обязательств Учреждения</w:t>
      </w:r>
      <w:r w:rsidR="00EF194F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F194F" w:rsidRDefault="00EF194F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4.3. Министерство в с</w:t>
      </w:r>
      <w:r w:rsidR="00044312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 до </w:t>
      </w:r>
      <w:r w:rsidR="006762F5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62F5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текущего финансового года</w:t>
      </w:r>
      <w:r w:rsid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рассматривает представленные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учреждением документы, подтверждающие наличие потребности, и издает приказ о направлении остатков субсидии в текущем финансовом году на те же цели или направляет уведомление об отказе.</w:t>
      </w:r>
    </w:p>
    <w:p w:rsidR="00EF194F" w:rsidRDefault="00EF194F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4.4. Поступления от возврата ранее произведенных учреждением выплат, источником финансового обеспечения которого является субсидия, могут использоваться Учреждением для достижения целей, установленных при предоставлении субсидии в соответствии с приказом Министерства.</w:t>
      </w:r>
    </w:p>
    <w:p w:rsidR="00EF194F" w:rsidRPr="008F697F" w:rsidRDefault="00EF194F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4.5</w:t>
      </w:r>
      <w:r w:rsidR="008F697F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D412E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 в течение 14 рабочих дней после поступлений от возврата ранее произведенных учреждениями выплат, представляют Министерству информацию о наличии у Учреждения неисполненных обязательств для достижения целей, установленных при предоставлении субсидии, источником финансового обеспечения которых являются средства от возврата, а также документы (копии документов), подтверждающие наличие и объем указанных обязательств Учреждения.</w:t>
      </w:r>
    </w:p>
    <w:p w:rsidR="002D412E" w:rsidRPr="008F697F" w:rsidRDefault="002D412E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4.6. Министерство в течение 20 рабочих дней рассматривает представленную Учреждением информацию, подтв</w:t>
      </w:r>
      <w:r w:rsidR="00A23206"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ерждающую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наличие </w:t>
      </w: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потребности в средствах от возврата и издает приказ об использовании в текущем финансовом году поступлений от возврата ранее произведенных Учреждением выплат, источником финансового обеспечения которых является субсидия, для достижения целей, установленных при предоставлении субсидии, или направляет уведомление об отказе.</w:t>
      </w:r>
    </w:p>
    <w:p w:rsidR="00A23206" w:rsidRDefault="00A23206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F697F">
        <w:rPr>
          <w:rFonts w:ascii="Times New Roman" w:eastAsia="Calibri" w:hAnsi="Times New Roman" w:cs="Times New Roman"/>
          <w:sz w:val="28"/>
          <w:szCs w:val="28"/>
          <w:lang w:eastAsia="ru-RU"/>
        </w:rPr>
        <w:t>4.7. Поступления от возврата ранее произведенных Учреждением выплат, источником финансового обеспечения которых является субсидия, в отношении которых направлено уведомление об отказе, подлежат возврату на счет Министерства.</w:t>
      </w:r>
    </w:p>
    <w:p w:rsidR="00CB2708" w:rsidRDefault="00CB2708" w:rsidP="002D6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4241" w:rsidRDefault="002D6818" w:rsidP="00CB2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24241">
        <w:rPr>
          <w:rFonts w:ascii="Times New Roman" w:eastAsia="Calibri" w:hAnsi="Times New Roman" w:cs="Times New Roman"/>
          <w:sz w:val="28"/>
          <w:szCs w:val="28"/>
          <w:lang w:eastAsia="ru-RU"/>
        </w:rPr>
        <w:t>. Порядок ос</w:t>
      </w:r>
      <w:r w:rsidR="009A0DC7">
        <w:rPr>
          <w:rFonts w:ascii="Times New Roman" w:eastAsia="Calibri" w:hAnsi="Times New Roman" w:cs="Times New Roman"/>
          <w:sz w:val="28"/>
          <w:szCs w:val="28"/>
          <w:lang w:eastAsia="ru-RU"/>
        </w:rPr>
        <w:t>уществления контроля за соблюдением целей, условий и порядка предоставления субсидий и ответственность за их несоблюдение</w:t>
      </w:r>
    </w:p>
    <w:p w:rsidR="00E2179C" w:rsidRDefault="00E2179C" w:rsidP="009A0D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206" w:rsidRDefault="00A23206" w:rsidP="00A2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5.1. Соблюдение целей и условий предоставления Учреждению субсидии подлежит обязательной проверке Министерством и уполномоченным органом государственного финансового контроля.</w:t>
      </w:r>
    </w:p>
    <w:p w:rsidR="00A23206" w:rsidRDefault="00A23206" w:rsidP="00A2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В случае установления по итогам проверок, проведенных Министерством и </w:t>
      </w:r>
      <w:r w:rsidR="00CF6F88" w:rsidRPr="00CF6F88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уполномоченным органом государственного финансового контроля</w:t>
      </w:r>
      <w:r w:rsidR="00CF6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факта нарушения целей и условий предоставления субсидии, предоставленные субсидии подлежат возврату 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>на лицевой счет Министерства</w:t>
      </w:r>
      <w:r w:rsidR="00CF6F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6F88" w:rsidRDefault="000B4283" w:rsidP="00681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При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</w:t>
      </w:r>
      <w:r w:rsid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 и показателей, необходимых для достижения результатов предоставления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субсидии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>, установленных Соглашением</w:t>
      </w:r>
      <w:r w:rsidR="008F69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субсидия подлежит возврату в размере пропорциональном за каждый пункт </w:t>
      </w:r>
      <w:proofErr w:type="spellStart"/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предоставления субсидии.</w:t>
      </w:r>
    </w:p>
    <w:p w:rsidR="000F159D" w:rsidRDefault="000F159D" w:rsidP="00A2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.4. Министерство в течение месяца со дня выявления нарушения условий предоставления субсидий и (или) </w:t>
      </w:r>
      <w:proofErr w:type="spellStart"/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>недостижения</w:t>
      </w:r>
      <w:proofErr w:type="spellEnd"/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F79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значений 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результата предоставления субсидии, а также показателей, необходимых для достижения результатов предоставления субсидии, направляет в адрес Учреждения уведомление с предложением о добровольном возврате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субсидии.</w:t>
      </w:r>
      <w:r w:rsidR="00681D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F159D" w:rsidRDefault="000F159D" w:rsidP="00A2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5.5. Возврат Учреждением </w:t>
      </w:r>
      <w:r w:rsidR="008F6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средств субсидии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путем перечисления платежным поручением на счет Министерства в течение 1 месяца со дня получения уведомления, указанного в части 5.4 настоящего раздела, Учреждением.</w:t>
      </w:r>
    </w:p>
    <w:p w:rsidR="002E3267" w:rsidRDefault="002E3267" w:rsidP="00A2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5.6. Руководитель Учреждения несет ответственность за эффективное и целевое использование представленных субсидий на иные цели в соответствии с законодательством Российской Федерации.</w:t>
      </w:r>
    </w:p>
    <w:p w:rsidR="00681D56" w:rsidRDefault="00681D56" w:rsidP="00A2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FA3" w:rsidRDefault="00992FA3">
      <w:bookmarkStart w:id="0" w:name="_GoBack"/>
      <w:bookmarkEnd w:id="0"/>
    </w:p>
    <w:sectPr w:rsidR="00992FA3" w:rsidSect="00AB45C4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123D6"/>
    <w:multiLevelType w:val="hybridMultilevel"/>
    <w:tmpl w:val="C29EE026"/>
    <w:lvl w:ilvl="0" w:tplc="7BD04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54"/>
    <w:rsid w:val="000353F4"/>
    <w:rsid w:val="00044312"/>
    <w:rsid w:val="000459FF"/>
    <w:rsid w:val="00063D61"/>
    <w:rsid w:val="000649DE"/>
    <w:rsid w:val="0006719D"/>
    <w:rsid w:val="00067732"/>
    <w:rsid w:val="00083A96"/>
    <w:rsid w:val="000B4283"/>
    <w:rsid w:val="000D6050"/>
    <w:rsid w:val="000F159D"/>
    <w:rsid w:val="0011310B"/>
    <w:rsid w:val="00116635"/>
    <w:rsid w:val="00116CA9"/>
    <w:rsid w:val="0012368D"/>
    <w:rsid w:val="00132C24"/>
    <w:rsid w:val="00143953"/>
    <w:rsid w:val="001578FC"/>
    <w:rsid w:val="00161B4F"/>
    <w:rsid w:val="00192069"/>
    <w:rsid w:val="001A5A45"/>
    <w:rsid w:val="001B4428"/>
    <w:rsid w:val="001C795A"/>
    <w:rsid w:val="001E50DA"/>
    <w:rsid w:val="001F0C91"/>
    <w:rsid w:val="001F0E5B"/>
    <w:rsid w:val="002050C5"/>
    <w:rsid w:val="0023129D"/>
    <w:rsid w:val="00263190"/>
    <w:rsid w:val="00266B44"/>
    <w:rsid w:val="002834D5"/>
    <w:rsid w:val="00287094"/>
    <w:rsid w:val="00296F7E"/>
    <w:rsid w:val="002A5FC1"/>
    <w:rsid w:val="002D412E"/>
    <w:rsid w:val="002D5FC3"/>
    <w:rsid w:val="002D6818"/>
    <w:rsid w:val="002E3267"/>
    <w:rsid w:val="002F5531"/>
    <w:rsid w:val="00311F0B"/>
    <w:rsid w:val="00320E76"/>
    <w:rsid w:val="003360C8"/>
    <w:rsid w:val="00391F40"/>
    <w:rsid w:val="0039792C"/>
    <w:rsid w:val="003B426B"/>
    <w:rsid w:val="003D3747"/>
    <w:rsid w:val="00400E2F"/>
    <w:rsid w:val="004131DD"/>
    <w:rsid w:val="00443736"/>
    <w:rsid w:val="004D1F07"/>
    <w:rsid w:val="004F3081"/>
    <w:rsid w:val="004F4DE6"/>
    <w:rsid w:val="00595640"/>
    <w:rsid w:val="006762F5"/>
    <w:rsid w:val="00681D56"/>
    <w:rsid w:val="00691528"/>
    <w:rsid w:val="00694516"/>
    <w:rsid w:val="00694DEF"/>
    <w:rsid w:val="006A0E22"/>
    <w:rsid w:val="006D6B6A"/>
    <w:rsid w:val="006E25C6"/>
    <w:rsid w:val="006F31AE"/>
    <w:rsid w:val="00702AFF"/>
    <w:rsid w:val="007063D9"/>
    <w:rsid w:val="007108A6"/>
    <w:rsid w:val="00715C71"/>
    <w:rsid w:val="00743D01"/>
    <w:rsid w:val="007476BF"/>
    <w:rsid w:val="00764C10"/>
    <w:rsid w:val="00777FC3"/>
    <w:rsid w:val="007828B1"/>
    <w:rsid w:val="00797BC4"/>
    <w:rsid w:val="007B59F1"/>
    <w:rsid w:val="007C410D"/>
    <w:rsid w:val="007E3AE8"/>
    <w:rsid w:val="007E64A7"/>
    <w:rsid w:val="00815476"/>
    <w:rsid w:val="00826202"/>
    <w:rsid w:val="00830846"/>
    <w:rsid w:val="008410A5"/>
    <w:rsid w:val="00847BE4"/>
    <w:rsid w:val="00854E11"/>
    <w:rsid w:val="00897F88"/>
    <w:rsid w:val="008B1930"/>
    <w:rsid w:val="008C6210"/>
    <w:rsid w:val="008F54EC"/>
    <w:rsid w:val="008F697F"/>
    <w:rsid w:val="00924241"/>
    <w:rsid w:val="009338EF"/>
    <w:rsid w:val="009758C1"/>
    <w:rsid w:val="00992FA3"/>
    <w:rsid w:val="009A0DC7"/>
    <w:rsid w:val="009D104E"/>
    <w:rsid w:val="009E39B8"/>
    <w:rsid w:val="00A05C5F"/>
    <w:rsid w:val="00A10C38"/>
    <w:rsid w:val="00A23206"/>
    <w:rsid w:val="00A3099B"/>
    <w:rsid w:val="00A358CF"/>
    <w:rsid w:val="00A37382"/>
    <w:rsid w:val="00A64235"/>
    <w:rsid w:val="00A7218E"/>
    <w:rsid w:val="00A72487"/>
    <w:rsid w:val="00A96165"/>
    <w:rsid w:val="00AA5361"/>
    <w:rsid w:val="00AB45C4"/>
    <w:rsid w:val="00AC1A26"/>
    <w:rsid w:val="00AC6930"/>
    <w:rsid w:val="00AD7EA9"/>
    <w:rsid w:val="00B313D1"/>
    <w:rsid w:val="00B877BD"/>
    <w:rsid w:val="00B933AF"/>
    <w:rsid w:val="00BA60C5"/>
    <w:rsid w:val="00BA65CF"/>
    <w:rsid w:val="00BD3AFE"/>
    <w:rsid w:val="00C34886"/>
    <w:rsid w:val="00C6174C"/>
    <w:rsid w:val="00C704E2"/>
    <w:rsid w:val="00C717C9"/>
    <w:rsid w:val="00CA09C3"/>
    <w:rsid w:val="00CB2708"/>
    <w:rsid w:val="00CB3D18"/>
    <w:rsid w:val="00CD0ECD"/>
    <w:rsid w:val="00CD190C"/>
    <w:rsid w:val="00CD2D29"/>
    <w:rsid w:val="00CF2762"/>
    <w:rsid w:val="00CF6F88"/>
    <w:rsid w:val="00D4311F"/>
    <w:rsid w:val="00D97C66"/>
    <w:rsid w:val="00E066B7"/>
    <w:rsid w:val="00E2179C"/>
    <w:rsid w:val="00E413BB"/>
    <w:rsid w:val="00E652C2"/>
    <w:rsid w:val="00E73E13"/>
    <w:rsid w:val="00E87729"/>
    <w:rsid w:val="00EA654D"/>
    <w:rsid w:val="00EB1EA7"/>
    <w:rsid w:val="00EF194F"/>
    <w:rsid w:val="00EF7913"/>
    <w:rsid w:val="00F108F2"/>
    <w:rsid w:val="00F1540E"/>
    <w:rsid w:val="00F25A1B"/>
    <w:rsid w:val="00F528FB"/>
    <w:rsid w:val="00F71507"/>
    <w:rsid w:val="00F73409"/>
    <w:rsid w:val="00FC3FFD"/>
    <w:rsid w:val="00FC465D"/>
    <w:rsid w:val="00FD4446"/>
    <w:rsid w:val="00FE5ACC"/>
    <w:rsid w:val="00FE6DB9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E7143-7B71-48C3-ABA7-A13EA04E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A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EA6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65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5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15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Русанова Татьяна Анатольевна</cp:lastModifiedBy>
  <cp:revision>2</cp:revision>
  <cp:lastPrinted>2020-12-24T03:25:00Z</cp:lastPrinted>
  <dcterms:created xsi:type="dcterms:W3CDTF">2021-01-26T04:46:00Z</dcterms:created>
  <dcterms:modified xsi:type="dcterms:W3CDTF">2021-01-26T04:46:00Z</dcterms:modified>
</cp:coreProperties>
</file>