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66493" w14:textId="77777777" w:rsidR="00AA108B" w:rsidRPr="00872FC1" w:rsidRDefault="00AA108B" w:rsidP="00AA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МИНИСТЕРТСТВО РАЗВИТИЯ ГРАЖДАНСКОГО ОБЩЕСТВА, МОЛОДЕЖИ И ИНФОРМАЦИОННОЙ ПОЛИТИКИ</w:t>
            </w:r>
          </w:p>
          <w:p w14:paraId="4FEF4705" w14:textId="43A5C5FE" w:rsidR="009A20DF" w:rsidRDefault="00AA108B" w:rsidP="00AA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72FC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КАМЧАТСКОГО КРАЯ</w:t>
            </w:r>
            <w:r w:rsidRPr="001672C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14:paraId="49A974BE" w14:textId="77777777" w:rsidR="00AA108B" w:rsidRPr="001672C5" w:rsidRDefault="00AA108B" w:rsidP="00AA1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 xml:space="preserve">ПРИКАЗ </w:t>
            </w:r>
            <w:r w:rsidRPr="00A3600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633A08" w:rsidRPr="00021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021AA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1AA7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1AA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0B5015" w:rsidRPr="00021AA7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="000B5015" w:rsidRPr="00021AA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40"/>
      </w:tblGrid>
      <w:tr w:rsidR="000237E2" w:rsidRPr="002E04E8" w14:paraId="1773B752" w14:textId="77777777" w:rsidTr="003F0A20">
        <w:trPr>
          <w:trHeight w:hRule="exact" w:val="3983"/>
        </w:trPr>
        <w:tc>
          <w:tcPr>
            <w:tcW w:w="4440" w:type="dxa"/>
            <w:shd w:val="clear" w:color="auto" w:fill="auto"/>
          </w:tcPr>
          <w:p w14:paraId="5D6F71F5" w14:textId="522BF59A" w:rsidR="000237E2" w:rsidRPr="001B2E18" w:rsidRDefault="003F0A20" w:rsidP="003F0A2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Положения о некоторых дополнительных выплатах государственным гражданским служащим Камчатского края, замещающим должности государственной гражданской службы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Министерстве развития гражданского общества, молодежи и информационной политики </w:t>
            </w:r>
            <w:r w:rsidRPr="003F0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</w:tr>
    </w:tbl>
    <w:p w14:paraId="4871B037" w14:textId="77777777" w:rsidR="002C30F2" w:rsidRPr="003B79A4" w:rsidRDefault="002C30F2" w:rsidP="00872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97E6F9" w14:textId="384A2018" w:rsidR="00E14525" w:rsidRPr="00E14525" w:rsidRDefault="00E14525" w:rsidP="00E145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0A20"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F0A20"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Камчатского края от 19.0</w:t>
      </w:r>
      <w:r w:rsid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3.2020 № 38 «</w:t>
      </w:r>
      <w:r w:rsidR="003F0A20"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дополнительных выплатах лицам, замещающим государственные должности Камчатского края, и государственным гражданским служащим Камчатского края в исполнительных органах государс</w:t>
      </w:r>
      <w:r w:rsid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власти Камчатского края»</w:t>
      </w:r>
    </w:p>
    <w:p w14:paraId="2FBB95B4" w14:textId="77777777" w:rsidR="0031450C" w:rsidRDefault="0031450C" w:rsidP="00CC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0FE2187" w14:textId="77777777" w:rsidR="00021AA7" w:rsidRPr="00021AA7" w:rsidRDefault="00021AA7" w:rsidP="0002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1AA7">
        <w:rPr>
          <w:rFonts w:ascii="Times New Roman" w:hAnsi="Times New Roman" w:cs="Times New Roman"/>
          <w:sz w:val="28"/>
        </w:rPr>
        <w:t>ПРИКАЗЫВАЮ:</w:t>
      </w:r>
    </w:p>
    <w:p w14:paraId="105920CC" w14:textId="77777777" w:rsidR="00021AA7" w:rsidRPr="00021AA7" w:rsidRDefault="00021AA7" w:rsidP="00021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20C38E7" w14:textId="420A075D" w:rsidR="003F0A20" w:rsidRPr="003F0A20" w:rsidRDefault="003F0A20" w:rsidP="003F0A20">
      <w:pPr>
        <w:numPr>
          <w:ilvl w:val="0"/>
          <w:numId w:val="46"/>
        </w:numPr>
        <w:tabs>
          <w:tab w:val="left" w:pos="993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некоторых дополнительных выплатах государственным гражданским служащим Камчатского края, замещающим должности государственной гражданской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общества, молодежи и информационной политики Камчатского края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приказу.</w:t>
      </w:r>
    </w:p>
    <w:p w14:paraId="09EFF3A7" w14:textId="77777777" w:rsidR="003F0A20" w:rsidRPr="003F0A20" w:rsidRDefault="003F0A20" w:rsidP="003F0A20">
      <w:pPr>
        <w:numPr>
          <w:ilvl w:val="0"/>
          <w:numId w:val="46"/>
        </w:numPr>
        <w:tabs>
          <w:tab w:val="left" w:pos="993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приказы Агентства по внутренней политике Камчатского края:</w:t>
      </w:r>
    </w:p>
    <w:p w14:paraId="5562F933" w14:textId="05541081" w:rsidR="003F0A20" w:rsidRPr="003F0A20" w:rsidRDefault="003F0A20" w:rsidP="003F0A20">
      <w:pPr>
        <w:numPr>
          <w:ilvl w:val="0"/>
          <w:numId w:val="47"/>
        </w:numPr>
        <w:tabs>
          <w:tab w:val="left" w:pos="993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04.02.2019 № 13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некоторых дополнительных выплатах государственным гражданским служащим 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Камчатского края, замещающим должности государственной гражданской службы в Агентстве по внутренней политике Камчатского края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14:paraId="4B79DFD7" w14:textId="1AFA2245" w:rsidR="004A2692" w:rsidRPr="003F0A20" w:rsidRDefault="003F0A20" w:rsidP="004A2692">
      <w:pPr>
        <w:numPr>
          <w:ilvl w:val="0"/>
          <w:numId w:val="47"/>
        </w:numPr>
        <w:tabs>
          <w:tab w:val="left" w:pos="993"/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09.06.2019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внесении изменений в приказ Агентства по внутренней политике Кам</w:t>
      </w:r>
      <w:r w:rsid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чатского края от 04.02.2019 № 13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4A2692"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некоторых дополнительных выплатах государственным гражданским служащим Камчатского края, замещающим должности государственной гражданской службы в Агентстве по внутренней политике Камчатского края</w:t>
      </w:r>
      <w:r w:rsidRPr="003F0A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7B60C5" w14:textId="2E9C6EA4" w:rsidR="00E14525" w:rsidRPr="004A2692" w:rsidRDefault="00E14525" w:rsidP="004A2692">
      <w:pPr>
        <w:pStyle w:val="a6"/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/>
          <w:sz w:val="28"/>
          <w:szCs w:val="28"/>
          <w:lang w:eastAsia="ru-RU"/>
        </w:rPr>
        <w:t>Настоящий приказ вступает в силу через 10 дней после дня</w:t>
      </w:r>
      <w:r w:rsidR="004A2692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14:paraId="75542D9D" w14:textId="110032FC" w:rsidR="001B2E18" w:rsidRPr="001B2E18" w:rsidRDefault="001B2E18" w:rsidP="001B2E1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66C9AF" w14:textId="77777777" w:rsidR="001B2E18" w:rsidRPr="001B2E18" w:rsidRDefault="001B2E18" w:rsidP="001B2E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DBC95" w14:textId="77777777" w:rsidR="00B22F4C" w:rsidRPr="009C7F03" w:rsidRDefault="00B22F4C" w:rsidP="00B22F4C">
      <w:pPr>
        <w:tabs>
          <w:tab w:val="left" w:pos="993"/>
        </w:tabs>
        <w:spacing w:after="0" w:line="24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F01AC4" w14:paraId="462DD40B" w14:textId="77777777" w:rsidTr="0053470C">
        <w:tc>
          <w:tcPr>
            <w:tcW w:w="3403" w:type="dxa"/>
          </w:tcPr>
          <w:p w14:paraId="2FD5FDBA" w14:textId="559005E5" w:rsidR="00F01AC4" w:rsidRDefault="00F01AC4" w:rsidP="00404686">
            <w:pPr>
              <w:spacing w:line="216" w:lineRule="auto"/>
              <w:rPr>
                <w:sz w:val="28"/>
                <w:szCs w:val="28"/>
              </w:rPr>
            </w:pPr>
            <w:proofErr w:type="spellStart"/>
            <w:r w:rsidRPr="00872FC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872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686">
              <w:rPr>
                <w:rFonts w:ascii="Times New Roman" w:hAnsi="Times New Roman" w:cs="Times New Roman"/>
                <w:sz w:val="28"/>
                <w:szCs w:val="28"/>
              </w:rPr>
              <w:t>Министра</w:t>
            </w:r>
          </w:p>
        </w:tc>
        <w:tc>
          <w:tcPr>
            <w:tcW w:w="3260" w:type="dxa"/>
          </w:tcPr>
          <w:p w14:paraId="3F739226" w14:textId="77777777" w:rsidR="00F01AC4" w:rsidRDefault="00F01AC4" w:rsidP="0053470C">
            <w:pPr>
              <w:spacing w:line="216" w:lineRule="auto"/>
              <w:rPr>
                <w:sz w:val="28"/>
                <w:szCs w:val="28"/>
              </w:rPr>
            </w:pPr>
            <w:r w:rsidRPr="00B03B47">
              <w:rPr>
                <w:color w:val="D9D9D9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4FBAA3E1" w14:textId="629AC4D8" w:rsidR="00F01AC4" w:rsidRDefault="00404686" w:rsidP="0053470C">
            <w:pPr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В.В. Махиня</w:t>
            </w:r>
          </w:p>
        </w:tc>
      </w:tr>
    </w:tbl>
    <w:p w14:paraId="7BDB933A" w14:textId="77777777" w:rsidR="000B1C23" w:rsidRDefault="000B1C23" w:rsidP="000B1C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32BBC0B6" w14:textId="77777777" w:rsidR="000B1C23" w:rsidRDefault="000B1C23" w:rsidP="000B1C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A5C62C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05243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0AABC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2B255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03E04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8292C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0516E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0B7A2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1B76B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63720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D8364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67916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FF584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AAF76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9E18F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CF24C8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2FF4D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8DD01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33367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7A732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62386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D96FB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60A15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D7484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B97DD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DBDB1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32948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3A445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C13C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EF04B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E9DD3" w14:textId="4DECCFE5" w:rsidR="00404686" w:rsidRDefault="001B0D16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04686"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приказу</w:t>
      </w:r>
    </w:p>
    <w:p w14:paraId="1F2D2BBF" w14:textId="77777777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общества,</w:t>
      </w:r>
    </w:p>
    <w:p w14:paraId="783F6A51" w14:textId="292AF76D" w:rsidR="00947B1C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и информационной политики</w:t>
      </w:r>
    </w:p>
    <w:p w14:paraId="1C4AFB56" w14:textId="00485A72" w:rsidR="00947B1C" w:rsidRPr="00404686" w:rsidRDefault="00947B1C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56F97A39" w14:textId="77777777" w:rsidR="00404686" w:rsidRPr="00404686" w:rsidRDefault="00404686" w:rsidP="004046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6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[Дата регистрации] № [Номер документа]</w:t>
      </w:r>
    </w:p>
    <w:p w14:paraId="72E87477" w14:textId="77777777" w:rsidR="00404686" w:rsidRDefault="00404686" w:rsidP="0040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8E6D9" w14:textId="77777777" w:rsidR="00404686" w:rsidRDefault="00404686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40E89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5EDE8266" w14:textId="2748CB23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дополнительных выплатах государственным гражданским служащим Камчатского края, замещающим должности государственной гражданской службы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общества, молодежи и информационной политики Камчатского края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которых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947B1C" w:rsidRP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общества, молодежи и информационной политики Камчатского края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предста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вителя нанимателя</w:t>
      </w:r>
    </w:p>
    <w:p w14:paraId="193D5AB9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E329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3E788ED9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CDE32" w14:textId="05B5541E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и условия выплаты ежемесячной надбавки к должностному окладу за особые условия государственной гражданской службы Камчатского края (далее - гражданская служба), премии за выполнение особо важных и сложных заданий, единовременной выплаты при предоставлении ежегодного оплачиваемого отпуска, материальной помощи и единовременных поощрений (далее - выплаты) государственным гражданским служащим</w:t>
      </w:r>
      <w:bookmarkStart w:id="0" w:name="_GoBack"/>
      <w:bookmarkEnd w:id="0"/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замещающим должности государственной гражданской службы в </w:t>
      </w:r>
      <w:r w:rsidR="00947B1C" w:rsidRP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общества, молодежи и информационной политики Камчатского края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гражданские служащие;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отноше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нии которых </w:t>
      </w:r>
      <w:r w:rsidR="00947B1C" w:rsidRP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развития гражданского общества, молодежи и информационной политики Камчатского края осуществляет полномочия предста</w:t>
      </w:r>
      <w:r w:rsidR="00947B1C" w:rsidRP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вителя нанимателя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2B4E2F5" w14:textId="3C63B904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Решения о выплатах принимаются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Министром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лицом, замещающим его.</w:t>
      </w:r>
    </w:p>
    <w:p w14:paraId="60738CB8" w14:textId="36AF7789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Выплаты производятся (устанавливаются, изменяются) на основании приказа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EA6621" w14:textId="515086D0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Проекты приказов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готовятся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финансово-экономической группы Министерства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A5CE06B" w14:textId="7A55C07F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Выплаты государственным гражданским служащим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производятся с учетом районного коэффициента и процентной надбавки за работу в районах Крайнего Севера и приравненных к ним местностях, установленных законом Камчатского края, в соответствии со сметой расходов на 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утвержденных на соответствующий период ассигнований, предусмотренных в краевом бюджете.</w:t>
      </w:r>
    </w:p>
    <w:p w14:paraId="581A604E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D7EDC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Ежемесячная надбавка к должностному окладу за особые</w:t>
      </w:r>
    </w:p>
    <w:p w14:paraId="60286E53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гражданской службы</w:t>
      </w:r>
    </w:p>
    <w:p w14:paraId="0A1D4D08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0EE72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Ежемесячная надбавка к должностному окладу за особые условия гражданской службы является составной частью денежного содержания гражданских служащих и подлежит обязательной выплате в целях повышения заинтересованности гражданских служащих в результатах своей профессиональной служебной деятельности и качестве выполнения основных должностных обязанностей гражданского служащего с учетом сложности, напряженности выполнения должностных обязанностей, специального режима служебного времени, опыта работы в замещаемой должности гражданской службы, профессионального уровня и компетентности при выполнении наиболее важных, сложных и ответственных работ.</w:t>
      </w:r>
    </w:p>
    <w:p w14:paraId="07684A48" w14:textId="583E909D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Ежемесячная надбавка к должностному окладу за особые условия гражданской службы в соответствии с постановлением Губернатора Камчатского края от 29.11.2013 №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137 «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ежемесячного денежного вознаграждения лиц, замещающих государственные должности Камчатского края, и ежемесячного денежного содержания государственных гражда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нских служащих Камчатского края»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гражданским служащим в пределах предусмотренного на эти цели фонда оплаты труда в следующих размерах:</w:t>
      </w:r>
    </w:p>
    <w:p w14:paraId="46F66ED8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главной группе должностей гражданской службы:</w:t>
      </w:r>
    </w:p>
    <w:p w14:paraId="77072144" w14:textId="43962F00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«руководители»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120 до 150 процентов должностного оклада;</w:t>
      </w:r>
    </w:p>
    <w:p w14:paraId="679434DF" w14:textId="50D4C074" w:rsidR="004A2692" w:rsidRPr="004A2692" w:rsidRDefault="00947B1C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категории «помощники (советники)», «специалисты»</w:t>
      </w:r>
      <w:r w:rsidR="004A2692"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90 до 120 процентов должностного оклада;</w:t>
      </w:r>
    </w:p>
    <w:p w14:paraId="3BBD42ED" w14:textId="726D3CB2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ведущ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группе должностей категории «специалисты», «обеспечивающие специалисты»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60 до 90 процентов должностного оклада;</w:t>
      </w:r>
    </w:p>
    <w:p w14:paraId="66BD57DC" w14:textId="39C397B5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старш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группе должностей категории «специалисты», «обеспечивающие специалисты»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30 до 60 процентов должностного оклада;</w:t>
      </w:r>
    </w:p>
    <w:p w14:paraId="08E083FE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младшей группе должностей - до 30 процентов.</w:t>
      </w:r>
    </w:p>
    <w:p w14:paraId="28345E6C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назначении на должность гражданской службы на период испытательного срока ежемесячная надбавка к должностному окладу за особые условия гражданской службы устанавливается в минимальном размере по соответствующей группе и категории должностей гражданской службы в соответствии с частями 1.2 - 1.3 настоящего Положения.</w:t>
      </w:r>
    </w:p>
    <w:p w14:paraId="7C172315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Ежемесячная надбавка к должностному окладу за особые условия гражданской службы устанавливается ежегодно не позднее 1 января в соответствии с частями 1.2 - 1.3 настоящего Положения.</w:t>
      </w:r>
    </w:p>
    <w:p w14:paraId="1EA9D245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изменении характера профессиональной служебной деятельности гражданского служащего и в зависимости от ее результатов в текущем 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календарном году размер ежемесячной надбавки к должностному окладу за особые условия гражданской службы может быть изменен в пределах установленных размеров по соответствующей группе и категории должностей гражданской службы в соответствии с частями 1.2 - 1.3 настоящего Положения.</w:t>
      </w:r>
    </w:p>
    <w:p w14:paraId="73F45B6F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Ежемесячная надбавка к должностному окладу за особые условия гражданской службы выплачивается одновременно с выплатой денежного содержания за истекший месяц.</w:t>
      </w:r>
    </w:p>
    <w:p w14:paraId="00649E46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89B1A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30CB6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B894B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Премии за выполнение особо важных и сложных заданий</w:t>
      </w:r>
    </w:p>
    <w:p w14:paraId="739EE0A7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D61C7" w14:textId="404A41C1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Премирование гражданских служащих за выполнение особо важных и сложных заданий в целях их поощрения за результаты служебной деятельности и исполнение должностных обязанностей, в том числе в рамках реализации государственных программ, подпрограмм государственных программ и (или) проектов федерального и регионального уровня, а также в целях повышения эффективности деятельности гражданских служащих и уровня ответственности за выполнение возложенных на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и функций осуществляется за определенный период (месяц, квартал, полугодие, 9 месяцев, год).</w:t>
      </w:r>
    </w:p>
    <w:p w14:paraId="4F3CD38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Размер премии за выполнение особо важных и сложных заданий устанавливается в процентном отношении к окладу месячного денежного содержания гражданского служащего либо в абсолютном выражении и максимальным размером не ограничивается.</w:t>
      </w:r>
    </w:p>
    <w:p w14:paraId="6B8CB44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определении размера премии за выполнение особо важных и сложных заданий учитываются:</w:t>
      </w:r>
    </w:p>
    <w:p w14:paraId="0FEC9210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профессионализм и результативность в решении вопросов, входящих в компетенцию гражданских служащих в соответствии с их должностными регламентами;</w:t>
      </w:r>
    </w:p>
    <w:p w14:paraId="01AC1EF2" w14:textId="31F07548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высокая исполнительская дисциплина по выполнению задач и реализации полномочий, возложенных на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2BE70E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выполнение в оперативном режиме большого объема внеплановой работы;</w:t>
      </w:r>
    </w:p>
    <w:p w14:paraId="064BE653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4) эффективная и своевременная организация деятельности по выполнению особо важных и сложных заданий;</w:t>
      </w:r>
    </w:p>
    <w:p w14:paraId="28CFA74A" w14:textId="1C9677D5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взыскания, предусмотренного статьями 57, 59.1 Федерального закона от 27.07.2004 №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 «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службе Российской Федерации»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 о применении которого принято в период за который осуществляется премирование.</w:t>
      </w:r>
    </w:p>
    <w:p w14:paraId="41519102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Гражданским служащим, проработавшим неполный период, принятый в качестве расчетного для начисления премии за выполнение особо важных и сложных заданий, в связи с временной нетрудоспособностью, нахождением в отпуске или увольнением, премия за выполнение особо важных и сложных 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заданий начисляется за фактически отработанное время, за исключением премии, устанавливаемой в абсолютном выражении.</w:t>
      </w:r>
    </w:p>
    <w:p w14:paraId="7134CC5F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Решение о премировании принимается на основании представления об оценке выполнения гражданскими служащими особо важных и сложных заданий, оформляемого по форме согласно приложению к настоящему Положению.</w:t>
      </w:r>
    </w:p>
    <w:p w14:paraId="11913FC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Представления об оценке выполнения особо важных и сложных заданий гражданскими служащими готовятся непосредственными руководителями соответствующих гражданских служащих.</w:t>
      </w:r>
    </w:p>
    <w:p w14:paraId="0C48015F" w14:textId="019131BF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об оценке выполнения особо важных и сложных заданий гражданскими служащими, замещающими должности гражданской служб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ы гражданской службы категории «руководители»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главной должностей, готовятся от имени заместителей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непосредственно координирующими и контролирующими деятельность соответствующего структурного подразделения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гражданский служащий замещает должность гражданской службы.</w:t>
      </w:r>
    </w:p>
    <w:p w14:paraId="416951B5" w14:textId="24C61AD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представления не позднее 20 числа текущего месяца направляются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706F70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FD7A1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Единовременная выплата при предоставлении ежегодного</w:t>
      </w:r>
    </w:p>
    <w:p w14:paraId="01B02152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оплачиваемого отпуска</w:t>
      </w:r>
    </w:p>
    <w:p w14:paraId="5CFB001C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00A4B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Единовременная выплата производится гражданским служащим один раз в календарном году при предоставлении ежегодного оплачиваемого отпуска согласно утвержденному графику отпусков по письменному заявлению гражданского служащего.</w:t>
      </w:r>
    </w:p>
    <w:p w14:paraId="47D79AB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разделении ежегодного оплачиваемого отпуска на части единовременная выплата производится один раз в любой из периодов предоставления ежегодного оплачиваемого отпуска.</w:t>
      </w:r>
    </w:p>
    <w:p w14:paraId="3558270B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Единовременная выплата предоставляется в размере 50 процентов оклада месячного денежного содержания гражданского служащего.</w:t>
      </w:r>
    </w:p>
    <w:p w14:paraId="11DE976F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случае, если гражданский служащий не использовал в течение текущего календарного года право на ежегодный оплачиваемый отпуск и уволен с гражданской службы единовременная выплата производится за фактически отработанное время в текущем календарном году из расчета 1/12 годового размера единовременной выплаты за каждый полный месяц замещения должности гражданской службы в текущем календарном году.</w:t>
      </w:r>
    </w:p>
    <w:p w14:paraId="236426E9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58B37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выплаты материальной помощи</w:t>
      </w:r>
    </w:p>
    <w:p w14:paraId="252A9D4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FFCD6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Гражданским служащим материальная помощь начисляется ежемесячно в размере 20,83 процента оклада месячного денежного содержания гражданского служащего.</w:t>
      </w:r>
    </w:p>
    <w:p w14:paraId="21F3945B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Материальная помощь выплачивается ежемесячно в составе денежного содержания гражданского служащего, в том числе в период нахождения гражданского служащего в служебных командировках, в период участия гражданского служащего в мероприятиях по профессиональному развитию, а также в период временной нетрудоспособности гражданского служащего (за исключением периода нахождения гражданского служащего в ежегодном оплачиваемом отпуске, в дополнительном отпуске с сохранением денежного содержания, либо в отпуске по уходу за ребенком).</w:t>
      </w:r>
    </w:p>
    <w:p w14:paraId="188F2F38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В случае временного отсутствия гражданского служащего на службе (кроме периода нахождения в ежегодном оплачиваемом отпуске, дополнительном отпуске с сохранением денежного содержания, в отпуске по уходу за ребенком, отпуске без сохранения денежного содержания, а также иных случаев, когда за гражданским служащим не сохраняется денежное содержание), материальная помощь выплачивается ему после выхода на службу за весь период временного отсутствия на службе.</w:t>
      </w:r>
    </w:p>
    <w:p w14:paraId="481327BF" w14:textId="188DE172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Гражданским служащим при наличии экономии средств фонда оплаты труда, утвержденного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выплачивается дополнительная материальная помощь в следующих случаях:</w:t>
      </w:r>
    </w:p>
    <w:p w14:paraId="21E8B14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связи с государственной регистрацией заключения брака гражданским служащим;</w:t>
      </w:r>
    </w:p>
    <w:p w14:paraId="76E5403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связи с рождением ребенка у гражданского служащего;</w:t>
      </w:r>
    </w:p>
    <w:p w14:paraId="53DE4963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связи со смертью близких родственников гражданского служащего (родителей, детей (в том числе усыновленных), супруга (супруги);</w:t>
      </w:r>
    </w:p>
    <w:p w14:paraId="11B24418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повреждения или утраты личного имущества гражданского служащего в результате стихийного бедствия, пожара, хищения или иных непредвиденных случаев;</w:t>
      </w:r>
    </w:p>
    <w:p w14:paraId="7EEAFA1F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необходимости приобретения гражданским служащим платных медицинских услуг и дорогостоящих лекарственных препаратов по медицинским показаниям.</w:t>
      </w:r>
    </w:p>
    <w:p w14:paraId="178A7A50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При возникновении одного и того же случая, из числа указанных в части 5.4 настоящего раздела, по которым за выплатой дополнительной материальной помощи могут обратиться одновременно несколько гражданских служащих, являющихся членами одной семьи, решение о выплате материальной помощи принимается в отношении одного из них (по их выбору).</w:t>
      </w:r>
    </w:p>
    <w:p w14:paraId="36831D10" w14:textId="63F97590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Заявление гражданского служащего на имя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выплате дополнительной материальной помощи с приложением документов, подтверждающих соответствующие обстоятельства, из числа указанных в части 5.4 настоящего раздела, направляется вместе с подтверждающими документами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Министру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ECC06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5DA84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6. Единовременные поощрения</w:t>
      </w:r>
    </w:p>
    <w:p w14:paraId="5FFD0013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8B82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Единовременное поощрение выплачивается гражданским служащим за безупречную и эффективную гражданскую службу:</w:t>
      </w:r>
    </w:p>
    <w:p w14:paraId="6BBCEB62" w14:textId="19DFCE78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в связи с награждением Почетной грам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отой Г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 - в размере 0,5 должностного оклада;</w:t>
      </w:r>
    </w:p>
    <w:p w14:paraId="499EF22E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связи с награждением Почетной грамотой Законодательного Собрания Камчатского края - в размере 0,5 должностного оклада;</w:t>
      </w:r>
    </w:p>
    <w:p w14:paraId="71BDB7FC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связи с выходом на государственную пенсию за выслугу лет - в размере трех месячных фондов оплаты труда. Размер единовременного поощрения в связи с выходом гражданского служащего на государственную пенсию за выслугу лет определяется по денежному содержанию гражданского служащего на день увольнения с гражданской службы.</w:t>
      </w:r>
    </w:p>
    <w:p w14:paraId="16482042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Единовременные поощрения в случаях, предусмотренных пунктами 1 - 2 части 6.1 настоящего раздела, выплачиваются гражданским служащим по представлению Главного управления государственной службы Губернатора и Правительства Камчатского края (далее – Главное управление государственной службы).</w:t>
      </w:r>
    </w:p>
    <w:p w14:paraId="680A320E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Главное управление государственной службы готовит:</w:t>
      </w:r>
    </w:p>
    <w:p w14:paraId="6A2F381F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о выплате единовременного поощрения в случае, предусмотренном пунктом 1 части 6.1 настоящего раздела, - в течение 10 календарных дней со дня награждения гражданского служащего;</w:t>
      </w:r>
    </w:p>
    <w:p w14:paraId="3088F2D3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о выплате единовременного поощрения в случае, предусмотренном пунктом 2 части 6.1 настоящего раздела, - в течение 10 календарных дней со дня поступления заявления гражданского служащего, награжденного Почетной грамотой Законодательного Собрания Камчатского края, о выплате единовременного поощрения и подтверждающих документов.</w:t>
      </w:r>
    </w:p>
    <w:p w14:paraId="10D86245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EADD5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FAA21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EA77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AE389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7C2C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92FFB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26D41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60B83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48392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84FDB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C59E6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1C87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52785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9F76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5EFD6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E930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C16F0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8DE6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856B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30FF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58A52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E485BA8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некоторых</w:t>
      </w:r>
    </w:p>
    <w:p w14:paraId="18F11D24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выплатах</w:t>
      </w:r>
    </w:p>
    <w:p w14:paraId="74F7B123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гражданским</w:t>
      </w:r>
    </w:p>
    <w:p w14:paraId="5D537B5B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 Камчатского края,</w:t>
      </w:r>
    </w:p>
    <w:p w14:paraId="66B044C6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 отдельные должности</w:t>
      </w:r>
    </w:p>
    <w:p w14:paraId="134B3D4B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гражданской</w:t>
      </w:r>
    </w:p>
    <w:p w14:paraId="2345B27F" w14:textId="77777777" w:rsidR="00947B1C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в 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развития гражданского общества,</w:t>
      </w:r>
    </w:p>
    <w:p w14:paraId="7028FDFA" w14:textId="1FCC66FE" w:rsidR="004A2692" w:rsidRPr="004A2692" w:rsidRDefault="00947B1C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молодёжи и информационной политики Камчатского края</w:t>
      </w:r>
    </w:p>
    <w:p w14:paraId="6FA445DF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96524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Представления об оценке</w:t>
      </w:r>
    </w:p>
    <w:p w14:paraId="4549C38F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государственными</w:t>
      </w:r>
    </w:p>
    <w:p w14:paraId="367E08D9" w14:textId="77777777" w:rsidR="00947B1C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гражданскими служащими</w:t>
      </w:r>
    </w:p>
    <w:p w14:paraId="7BFF6179" w14:textId="02B44EB2" w:rsidR="00947B1C" w:rsidRDefault="00947B1C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гражданского общества,</w:t>
      </w:r>
    </w:p>
    <w:p w14:paraId="67828C1C" w14:textId="57B42F0E" w:rsidR="004A2692" w:rsidRPr="004A2692" w:rsidRDefault="00947B1C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 и информационной политики</w:t>
      </w:r>
    </w:p>
    <w:p w14:paraId="16460B28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особо важных</w:t>
      </w:r>
    </w:p>
    <w:p w14:paraId="1826B01C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сложных заданий для выплаты</w:t>
      </w:r>
    </w:p>
    <w:p w14:paraId="1F3EECF4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за выполнение особо</w:t>
      </w:r>
    </w:p>
    <w:p w14:paraId="4C150AC1" w14:textId="77777777" w:rsidR="004A2692" w:rsidRPr="004A2692" w:rsidRDefault="004A2692" w:rsidP="00947B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 и сложных заданий</w:t>
      </w:r>
    </w:p>
    <w:p w14:paraId="5E4A7E34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886E7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14:paraId="0FBC28FB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ОЦЕНКЕ ВЫПОЛНЕНИЯ ГОСУДАРСТВЕННЫМИ</w:t>
      </w:r>
    </w:p>
    <w:p w14:paraId="407CEFBD" w14:textId="241FA595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ГРАЖДАНСКИМИ СЛУЖАЩИМИ </w:t>
      </w:r>
      <w:r w:rsidR="002E21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21F9">
        <w:rPr>
          <w:rFonts w:ascii="Times New Roman" w:eastAsia="Times New Roman" w:hAnsi="Times New Roman" w:cs="Times New Roman"/>
          <w:sz w:val="28"/>
          <w:szCs w:val="28"/>
          <w:lang w:eastAsia="ru-RU"/>
        </w:rPr>
        <w:t>ТВ</w:t>
      </w:r>
      <w:r w:rsidR="00947B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РАЗВИТИЯ ГРАЖДАНСКОГО ОБЩЕСТВА, МОЛОДЕЖИ И ИНФОРМАЦИОННОЙ ПОЛИТИКИ</w:t>
      </w: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ОСОБО ВАЖНЫХ И СЛОЖНЫХ ЗАДАНИЙ ДЛЯ ВЫПЛАТЫ ПРЕМИИ ЗА ВЫПОЛНЕНИЕ ОСОБО ВАЖНЫХ И СЛОЖНЫХ ЗАДАНИЙ</w:t>
      </w:r>
    </w:p>
    <w:p w14:paraId="1405F53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701"/>
        <w:gridCol w:w="1984"/>
        <w:gridCol w:w="2404"/>
      </w:tblGrid>
      <w:tr w:rsidR="004A2692" w:rsidRPr="00947B1C" w14:paraId="5F662695" w14:textId="77777777" w:rsidTr="00D71A8E">
        <w:tc>
          <w:tcPr>
            <w:tcW w:w="1129" w:type="dxa"/>
          </w:tcPr>
          <w:p w14:paraId="439DD4E4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18FCFD5B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C">
              <w:rPr>
                <w:rFonts w:ascii="Times New Roman" w:hAnsi="Times New Roman" w:cs="Times New Roman"/>
                <w:sz w:val="24"/>
                <w:szCs w:val="24"/>
              </w:rPr>
              <w:t>Ф.И.О. гражданского служащего, замещаемая должность</w:t>
            </w:r>
          </w:p>
        </w:tc>
        <w:tc>
          <w:tcPr>
            <w:tcW w:w="1701" w:type="dxa"/>
          </w:tcPr>
          <w:p w14:paraId="3C904D52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C">
              <w:rPr>
                <w:rFonts w:ascii="Times New Roman" w:hAnsi="Times New Roman" w:cs="Times New Roman"/>
                <w:sz w:val="24"/>
                <w:szCs w:val="24"/>
              </w:rPr>
              <w:t>Краткая оценка выполнения особо важных и сложных заданий</w:t>
            </w:r>
          </w:p>
        </w:tc>
        <w:tc>
          <w:tcPr>
            <w:tcW w:w="1984" w:type="dxa"/>
          </w:tcPr>
          <w:p w14:paraId="06F324A6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C">
              <w:rPr>
                <w:rFonts w:ascii="Times New Roman" w:hAnsi="Times New Roman" w:cs="Times New Roman"/>
                <w:sz w:val="24"/>
                <w:szCs w:val="24"/>
              </w:rPr>
              <w:t>Предлагаемый размер премии за выполнение особо важных и сложных заданий</w:t>
            </w:r>
          </w:p>
        </w:tc>
        <w:tc>
          <w:tcPr>
            <w:tcW w:w="2404" w:type="dxa"/>
          </w:tcPr>
          <w:p w14:paraId="38D1B053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B1C">
              <w:rPr>
                <w:rFonts w:ascii="Times New Roman" w:hAnsi="Times New Roman" w:cs="Times New Roman"/>
                <w:sz w:val="24"/>
                <w:szCs w:val="24"/>
              </w:rPr>
              <w:t>Период, предлагаемый в качестве расчетного для начисления премии за выполнение особо важных и сложных заданий (месяц, квартал, полугодие, 9 месяцев, год)</w:t>
            </w:r>
          </w:p>
        </w:tc>
      </w:tr>
      <w:tr w:rsidR="004A2692" w:rsidRPr="00947B1C" w14:paraId="15830A45" w14:textId="77777777" w:rsidTr="00D71A8E">
        <w:tc>
          <w:tcPr>
            <w:tcW w:w="1129" w:type="dxa"/>
          </w:tcPr>
          <w:p w14:paraId="6CE31870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F2D799F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FA931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2AB43C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47515051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692" w:rsidRPr="00947B1C" w14:paraId="197C8DB6" w14:textId="77777777" w:rsidTr="00D71A8E">
        <w:tc>
          <w:tcPr>
            <w:tcW w:w="1129" w:type="dxa"/>
          </w:tcPr>
          <w:p w14:paraId="5F2DC08C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409FA2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3915D1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06D875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7DAAB8B2" w14:textId="77777777" w:rsidR="004A2692" w:rsidRPr="00947B1C" w:rsidRDefault="004A2692" w:rsidP="004A2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553B22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A7427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6A5C0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                                                        _________________________                      ______________</w:t>
      </w:r>
    </w:p>
    <w:p w14:paraId="74A1AFAE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дата)   </w:t>
      </w:r>
      <w:proofErr w:type="gramEnd"/>
      <w:r w:rsidRPr="004A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(подпись)                                       (расшифровка подписи)</w:t>
      </w:r>
    </w:p>
    <w:p w14:paraId="79DDAD01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2F6E0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5BE6D" w14:textId="77777777" w:rsidR="004A2692" w:rsidRPr="004A2692" w:rsidRDefault="004A2692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EC22C" w14:textId="0BA3AFB3" w:rsidR="00284F6F" w:rsidRDefault="00284F6F" w:rsidP="004A2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4A2692">
      <w:headerReference w:type="even" r:id="rId9"/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B9B2F" w14:textId="77777777" w:rsidR="00340B6C" w:rsidRDefault="00340B6C" w:rsidP="0089582A">
      <w:pPr>
        <w:spacing w:after="0" w:line="240" w:lineRule="auto"/>
      </w:pPr>
      <w:r>
        <w:separator/>
      </w:r>
    </w:p>
  </w:endnote>
  <w:endnote w:type="continuationSeparator" w:id="0">
    <w:p w14:paraId="1F72C800" w14:textId="77777777" w:rsidR="00340B6C" w:rsidRDefault="00340B6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2CE7F" w14:textId="77777777" w:rsidR="0031450C" w:rsidRDefault="0031450C">
    <w:pPr>
      <w:pStyle w:val="af0"/>
    </w:pPr>
  </w:p>
  <w:p w14:paraId="7FD88B2A" w14:textId="77777777" w:rsidR="0031450C" w:rsidRDefault="0031450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0E27B" w14:textId="77777777" w:rsidR="00340B6C" w:rsidRDefault="00340B6C" w:rsidP="0089582A">
      <w:pPr>
        <w:spacing w:after="0" w:line="240" w:lineRule="auto"/>
      </w:pPr>
      <w:r>
        <w:separator/>
      </w:r>
    </w:p>
  </w:footnote>
  <w:footnote w:type="continuationSeparator" w:id="0">
    <w:p w14:paraId="06116CEF" w14:textId="77777777" w:rsidR="00340B6C" w:rsidRDefault="00340B6C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1C1FC" w14:textId="77777777" w:rsidR="0031450C" w:rsidRDefault="0031450C" w:rsidP="008554C1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1EBBAA81" w14:textId="77777777" w:rsidR="0031450C" w:rsidRDefault="0031450C" w:rsidP="007644AC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24AC9" w14:textId="77777777" w:rsidR="0031450C" w:rsidRDefault="0031450C" w:rsidP="008554C1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1B0D16">
      <w:rPr>
        <w:rStyle w:val="af7"/>
        <w:noProof/>
      </w:rPr>
      <w:t>4</w:t>
    </w:r>
    <w:r>
      <w:rPr>
        <w:rStyle w:val="af7"/>
      </w:rPr>
      <w:fldChar w:fldCharType="end"/>
    </w:r>
  </w:p>
  <w:p w14:paraId="21DBCC8D" w14:textId="77777777" w:rsidR="0031450C" w:rsidRDefault="0031450C" w:rsidP="007644AC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FA32DC"/>
    <w:multiLevelType w:val="hybridMultilevel"/>
    <w:tmpl w:val="A90221CC"/>
    <w:lvl w:ilvl="0" w:tplc="00E6DE5A">
      <w:start w:val="1"/>
      <w:numFmt w:val="decimal"/>
      <w:lvlText w:val="%1."/>
      <w:lvlJc w:val="left"/>
      <w:pPr>
        <w:ind w:left="2912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0C6E1A"/>
    <w:multiLevelType w:val="hybridMultilevel"/>
    <w:tmpl w:val="23B68496"/>
    <w:lvl w:ilvl="0" w:tplc="F59C1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404BFB"/>
    <w:multiLevelType w:val="hybridMultilevel"/>
    <w:tmpl w:val="2C82C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4A44AE"/>
    <w:multiLevelType w:val="hybridMultilevel"/>
    <w:tmpl w:val="D35ACE2C"/>
    <w:lvl w:ilvl="0" w:tplc="997CB7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5971A2"/>
    <w:multiLevelType w:val="hybridMultilevel"/>
    <w:tmpl w:val="61A6B7AC"/>
    <w:lvl w:ilvl="0" w:tplc="04190011">
      <w:start w:val="1"/>
      <w:numFmt w:val="decimal"/>
      <w:lvlText w:val="%1)"/>
      <w:lvlJc w:val="left"/>
      <w:pPr>
        <w:ind w:left="2912" w:hanging="360"/>
      </w:pPr>
      <w:rPr>
        <w:rFonts w:hint="default"/>
        <w:i w:val="0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0"/>
  </w:num>
  <w:num w:numId="5">
    <w:abstractNumId w:val="45"/>
  </w:num>
  <w:num w:numId="6">
    <w:abstractNumId w:val="34"/>
  </w:num>
  <w:num w:numId="7">
    <w:abstractNumId w:val="31"/>
  </w:num>
  <w:num w:numId="8">
    <w:abstractNumId w:val="37"/>
  </w:num>
  <w:num w:numId="9">
    <w:abstractNumId w:val="8"/>
  </w:num>
  <w:num w:numId="10">
    <w:abstractNumId w:val="17"/>
  </w:num>
  <w:num w:numId="11">
    <w:abstractNumId w:val="22"/>
  </w:num>
  <w:num w:numId="12">
    <w:abstractNumId w:val="4"/>
  </w:num>
  <w:num w:numId="13">
    <w:abstractNumId w:val="42"/>
  </w:num>
  <w:num w:numId="14">
    <w:abstractNumId w:val="13"/>
  </w:num>
  <w:num w:numId="15">
    <w:abstractNumId w:val="30"/>
  </w:num>
  <w:num w:numId="16">
    <w:abstractNumId w:val="14"/>
  </w:num>
  <w:num w:numId="17">
    <w:abstractNumId w:val="29"/>
  </w:num>
  <w:num w:numId="18">
    <w:abstractNumId w:val="27"/>
  </w:num>
  <w:num w:numId="19">
    <w:abstractNumId w:val="23"/>
  </w:num>
  <w:num w:numId="20">
    <w:abstractNumId w:val="39"/>
  </w:num>
  <w:num w:numId="21">
    <w:abstractNumId w:val="1"/>
  </w:num>
  <w:num w:numId="22">
    <w:abstractNumId w:val="5"/>
  </w:num>
  <w:num w:numId="23">
    <w:abstractNumId w:val="21"/>
  </w:num>
  <w:num w:numId="24">
    <w:abstractNumId w:val="16"/>
  </w:num>
  <w:num w:numId="25">
    <w:abstractNumId w:val="9"/>
  </w:num>
  <w:num w:numId="26">
    <w:abstractNumId w:val="41"/>
  </w:num>
  <w:num w:numId="27">
    <w:abstractNumId w:val="3"/>
  </w:num>
  <w:num w:numId="28">
    <w:abstractNumId w:val="25"/>
  </w:num>
  <w:num w:numId="29">
    <w:abstractNumId w:val="6"/>
  </w:num>
  <w:num w:numId="30">
    <w:abstractNumId w:val="7"/>
  </w:num>
  <w:num w:numId="31">
    <w:abstractNumId w:val="33"/>
  </w:num>
  <w:num w:numId="32">
    <w:abstractNumId w:val="20"/>
  </w:num>
  <w:num w:numId="33">
    <w:abstractNumId w:val="28"/>
  </w:num>
  <w:num w:numId="34">
    <w:abstractNumId w:val="38"/>
  </w:num>
  <w:num w:numId="35">
    <w:abstractNumId w:val="43"/>
  </w:num>
  <w:num w:numId="36">
    <w:abstractNumId w:val="26"/>
  </w:num>
  <w:num w:numId="37">
    <w:abstractNumId w:val="32"/>
  </w:num>
  <w:num w:numId="38">
    <w:abstractNumId w:val="40"/>
  </w:num>
  <w:num w:numId="39">
    <w:abstractNumId w:val="24"/>
  </w:num>
  <w:num w:numId="40">
    <w:abstractNumId w:val="46"/>
  </w:num>
  <w:num w:numId="41">
    <w:abstractNumId w:val="44"/>
  </w:num>
  <w:num w:numId="42">
    <w:abstractNumId w:val="2"/>
  </w:num>
  <w:num w:numId="43">
    <w:abstractNumId w:val="11"/>
  </w:num>
  <w:num w:numId="44">
    <w:abstractNumId w:val="36"/>
  </w:num>
  <w:num w:numId="45">
    <w:abstractNumId w:val="15"/>
  </w:num>
  <w:num w:numId="46">
    <w:abstractNumId w:val="19"/>
  </w:num>
  <w:num w:numId="47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1AA7"/>
    <w:rsid w:val="000237E2"/>
    <w:rsid w:val="00023DCE"/>
    <w:rsid w:val="00030162"/>
    <w:rsid w:val="00032C42"/>
    <w:rsid w:val="00037D4D"/>
    <w:rsid w:val="00037FAA"/>
    <w:rsid w:val="00040125"/>
    <w:rsid w:val="00045113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1C23"/>
    <w:rsid w:val="000B3AB7"/>
    <w:rsid w:val="000B5015"/>
    <w:rsid w:val="000B5036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12A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0D16"/>
    <w:rsid w:val="001B2E18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34D7"/>
    <w:rsid w:val="00245B4B"/>
    <w:rsid w:val="00245E43"/>
    <w:rsid w:val="002544C9"/>
    <w:rsid w:val="00254AA5"/>
    <w:rsid w:val="00256DAD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21F9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50C"/>
    <w:rsid w:val="00314822"/>
    <w:rsid w:val="00315D98"/>
    <w:rsid w:val="003169A3"/>
    <w:rsid w:val="00321103"/>
    <w:rsid w:val="003227BE"/>
    <w:rsid w:val="00323FE2"/>
    <w:rsid w:val="00326CD8"/>
    <w:rsid w:val="00333C4C"/>
    <w:rsid w:val="00333CCE"/>
    <w:rsid w:val="00336B83"/>
    <w:rsid w:val="0034051A"/>
    <w:rsid w:val="00340B6C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0A20"/>
    <w:rsid w:val="003F32B6"/>
    <w:rsid w:val="003F417C"/>
    <w:rsid w:val="003F4316"/>
    <w:rsid w:val="003F6D3F"/>
    <w:rsid w:val="004000A6"/>
    <w:rsid w:val="004003F2"/>
    <w:rsid w:val="00404686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2692"/>
    <w:rsid w:val="004A4294"/>
    <w:rsid w:val="004A467C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5D4A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555C"/>
    <w:rsid w:val="005D6508"/>
    <w:rsid w:val="005D7644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C57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A51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2FC1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A7804"/>
    <w:rsid w:val="008B0F3A"/>
    <w:rsid w:val="008B1D63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A9D"/>
    <w:rsid w:val="008E3D8F"/>
    <w:rsid w:val="008F4480"/>
    <w:rsid w:val="008F59B3"/>
    <w:rsid w:val="00902D28"/>
    <w:rsid w:val="0090682F"/>
    <w:rsid w:val="00912F89"/>
    <w:rsid w:val="0091305D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92"/>
    <w:rsid w:val="009453D1"/>
    <w:rsid w:val="009471CA"/>
    <w:rsid w:val="00947863"/>
    <w:rsid w:val="009479D2"/>
    <w:rsid w:val="00947B1C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2A0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C7F03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600D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9A6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08B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2F4C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577EA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2E76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2A1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290E"/>
    <w:rsid w:val="00CA4642"/>
    <w:rsid w:val="00CC0D73"/>
    <w:rsid w:val="00CC589E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4FBD"/>
    <w:rsid w:val="00D47B3D"/>
    <w:rsid w:val="00D55B55"/>
    <w:rsid w:val="00D55ECB"/>
    <w:rsid w:val="00D56831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52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AC4"/>
    <w:rsid w:val="00F01DE8"/>
    <w:rsid w:val="00F0256D"/>
    <w:rsid w:val="00F02727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39C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iPriority w:val="99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31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3183A-9B08-424C-8C26-8F7D3FDA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Русанова Татьяна Анатольевна</cp:lastModifiedBy>
  <cp:revision>2</cp:revision>
  <cp:lastPrinted>2020-04-23T06:31:00Z</cp:lastPrinted>
  <dcterms:created xsi:type="dcterms:W3CDTF">2021-01-31T22:59:00Z</dcterms:created>
  <dcterms:modified xsi:type="dcterms:W3CDTF">2021-01-31T22:59:00Z</dcterms:modified>
</cp:coreProperties>
</file>