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59D" w:rsidRPr="0078259D" w:rsidRDefault="0078259D" w:rsidP="0078259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8259D">
        <w:rPr>
          <w:rFonts w:ascii="Times New Roman" w:eastAsia="Calibri" w:hAnsi="Times New Roman" w:cs="Times New Roman"/>
          <w:sz w:val="28"/>
          <w:szCs w:val="28"/>
        </w:rPr>
        <w:t>ПОЯСНИТЕЛЬНАЯ ЗАПИСКА</w:t>
      </w:r>
    </w:p>
    <w:p w:rsidR="00A05437" w:rsidRDefault="0078259D" w:rsidP="00E5415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8259D">
        <w:rPr>
          <w:rFonts w:ascii="Times New Roman" w:eastAsia="Calibri" w:hAnsi="Times New Roman" w:cs="Times New Roman"/>
          <w:sz w:val="28"/>
          <w:szCs w:val="28"/>
        </w:rPr>
        <w:t>к проекту постановления Правительства Камчатского края</w:t>
      </w:r>
      <w:r w:rsidR="00E5415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54155" w:rsidRDefault="00E54155" w:rsidP="00A0543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8259D">
        <w:rPr>
          <w:rFonts w:ascii="Times New Roman" w:eastAsia="Calibri" w:hAnsi="Times New Roman" w:cs="Times New Roman"/>
          <w:sz w:val="28"/>
          <w:szCs w:val="28"/>
        </w:rPr>
        <w:t>«</w:t>
      </w:r>
      <w:r w:rsidRPr="00504151">
        <w:rPr>
          <w:rFonts w:ascii="Times New Roman" w:eastAsia="Calibri" w:hAnsi="Times New Roman" w:cs="Times New Roman"/>
          <w:bCs/>
          <w:sz w:val="28"/>
          <w:szCs w:val="28"/>
        </w:rPr>
        <w:t>Об утверждении Порядка определения объема и условий предоставления из краевого бюджета субсидии Региональной общественной организации «Ассоциация коренных малочисленных народов Севера Камчатского края»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E54155">
        <w:rPr>
          <w:rFonts w:ascii="Times New Roman" w:eastAsia="Calibri" w:hAnsi="Times New Roman" w:cs="Times New Roman"/>
          <w:sz w:val="28"/>
          <w:szCs w:val="28"/>
        </w:rPr>
        <w:t>на осуществление уставной</w:t>
      </w:r>
      <w:r w:rsidR="00A054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54155">
        <w:rPr>
          <w:rFonts w:ascii="Times New Roman" w:eastAsia="Calibri" w:hAnsi="Times New Roman" w:cs="Times New Roman"/>
          <w:sz w:val="28"/>
          <w:szCs w:val="28"/>
        </w:rPr>
        <w:t>деятельности по решению социальных вопросов граждан, относящихся к</w:t>
      </w:r>
      <w:r w:rsidR="00A054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54155">
        <w:rPr>
          <w:rFonts w:ascii="Times New Roman" w:eastAsia="Calibri" w:hAnsi="Times New Roman" w:cs="Times New Roman"/>
          <w:sz w:val="28"/>
          <w:szCs w:val="28"/>
        </w:rPr>
        <w:t>коренным малочисленным народам Севера, проживающих на территории</w:t>
      </w:r>
      <w:r w:rsidR="00A054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54155">
        <w:rPr>
          <w:rFonts w:ascii="Times New Roman" w:eastAsia="Calibri" w:hAnsi="Times New Roman" w:cs="Times New Roman"/>
          <w:sz w:val="28"/>
          <w:szCs w:val="28"/>
        </w:rPr>
        <w:t>Камчатского края (за исключением Елизовского муниципального района,</w:t>
      </w:r>
      <w:r w:rsidR="00A054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54155">
        <w:rPr>
          <w:rFonts w:ascii="Times New Roman" w:eastAsia="Calibri" w:hAnsi="Times New Roman" w:cs="Times New Roman"/>
          <w:sz w:val="28"/>
          <w:szCs w:val="28"/>
        </w:rPr>
        <w:t>Вилючинского городского округа, Петропавловск-Камчатского городского</w:t>
      </w:r>
      <w:r w:rsidR="00A054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54155">
        <w:rPr>
          <w:rFonts w:ascii="Times New Roman" w:eastAsia="Calibri" w:hAnsi="Times New Roman" w:cs="Times New Roman"/>
          <w:sz w:val="28"/>
          <w:szCs w:val="28"/>
        </w:rPr>
        <w:t>округа), в части возмещения расходов, связанных с их временным</w:t>
      </w:r>
      <w:r w:rsidR="00A054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54155">
        <w:rPr>
          <w:rFonts w:ascii="Times New Roman" w:eastAsia="Calibri" w:hAnsi="Times New Roman" w:cs="Times New Roman"/>
          <w:sz w:val="28"/>
          <w:szCs w:val="28"/>
        </w:rPr>
        <w:t>проживанием в г. Петропавловске-Камчатском при направлении их врачами в</w:t>
      </w:r>
      <w:r w:rsidR="00A054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54155">
        <w:rPr>
          <w:rFonts w:ascii="Times New Roman" w:eastAsia="Calibri" w:hAnsi="Times New Roman" w:cs="Times New Roman"/>
          <w:sz w:val="28"/>
          <w:szCs w:val="28"/>
        </w:rPr>
        <w:t>краевые государственные учрежд</w:t>
      </w:r>
      <w:r w:rsidR="00A05437">
        <w:rPr>
          <w:rFonts w:ascii="Times New Roman" w:eastAsia="Calibri" w:hAnsi="Times New Roman" w:cs="Times New Roman"/>
          <w:sz w:val="28"/>
          <w:szCs w:val="28"/>
        </w:rPr>
        <w:t>ения здравоохранения</w:t>
      </w:r>
      <w:r w:rsidRPr="00E54155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E54155" w:rsidRDefault="00E54155" w:rsidP="0050415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7E680D" w:rsidRPr="0078259D" w:rsidRDefault="007E680D" w:rsidP="0078259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04151" w:rsidRDefault="00504151" w:rsidP="007E680D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151">
        <w:rPr>
          <w:rFonts w:ascii="Times New Roman" w:eastAsia="Calibri" w:hAnsi="Times New Roman" w:cs="Times New Roman"/>
          <w:sz w:val="28"/>
          <w:szCs w:val="28"/>
        </w:rPr>
        <w:t>Проект постановления Правительства Камчатского края разработан в целях р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еализации отдельных мероприятий </w:t>
      </w:r>
      <w:r w:rsidRPr="00504151">
        <w:rPr>
          <w:rFonts w:ascii="Times New Roman" w:eastAsia="Calibri" w:hAnsi="Times New Roman" w:cs="Times New Roman"/>
          <w:bCs/>
          <w:sz w:val="28"/>
          <w:szCs w:val="28"/>
        </w:rPr>
        <w:t>подпрограммы 3 «Устойчивое развитие коренных малочисленных народов Севера, Сибири и Дальнего Востока, проживающих в Камчатском крае» государственной программы Камчатского края «Реализация государственной национальной политики и укрепление гражданского единства в Камчатском крае», утвержденной постановлением Правительства Камчатского края от 29.11.2013 № 546-П</w:t>
      </w:r>
      <w:r w:rsidR="00783D8D">
        <w:rPr>
          <w:rFonts w:ascii="Times New Roman" w:eastAsia="Calibri" w:hAnsi="Times New Roman" w:cs="Times New Roman"/>
          <w:bCs/>
          <w:sz w:val="28"/>
          <w:szCs w:val="28"/>
        </w:rPr>
        <w:t xml:space="preserve"> (далее – подпрограмма).</w:t>
      </w:r>
    </w:p>
    <w:p w:rsidR="00ED2C5A" w:rsidRPr="00504151" w:rsidRDefault="00504151" w:rsidP="007E680D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04151">
        <w:rPr>
          <w:rFonts w:ascii="Times New Roman" w:eastAsia="Times New Roman" w:hAnsi="Times New Roman" w:cs="Times New Roman"/>
          <w:sz w:val="28"/>
          <w:szCs w:val="28"/>
        </w:rPr>
        <w:t xml:space="preserve">Бюджетные ассигнования на реализацию проекта постановления </w:t>
      </w:r>
      <w:r w:rsidRPr="00504151">
        <w:rPr>
          <w:rFonts w:ascii="Times New Roman" w:eastAsia="Calibri" w:hAnsi="Times New Roman" w:cs="Times New Roman"/>
          <w:sz w:val="28"/>
          <w:szCs w:val="28"/>
        </w:rPr>
        <w:t>Прави</w:t>
      </w:r>
      <w:r w:rsidRPr="00504151">
        <w:rPr>
          <w:rFonts w:ascii="Times New Roman" w:eastAsia="Calibri" w:hAnsi="Times New Roman" w:cs="Times New Roman"/>
          <w:sz w:val="28"/>
          <w:szCs w:val="28"/>
        </w:rPr>
        <w:softHyphen/>
        <w:t xml:space="preserve">тельства </w:t>
      </w:r>
      <w:r w:rsidRPr="00504151">
        <w:rPr>
          <w:rFonts w:ascii="Times New Roman" w:eastAsia="Times New Roman" w:hAnsi="Times New Roman" w:cs="Times New Roman"/>
          <w:sz w:val="28"/>
          <w:szCs w:val="28"/>
        </w:rPr>
        <w:t xml:space="preserve">Камчатского края предусмотрены для </w:t>
      </w:r>
      <w:r w:rsidR="00783D8D">
        <w:rPr>
          <w:rFonts w:ascii="Times New Roman" w:eastAsia="Times New Roman" w:hAnsi="Times New Roman" w:cs="Times New Roman"/>
          <w:sz w:val="28"/>
          <w:szCs w:val="28"/>
        </w:rPr>
        <w:t>Министерства развития гражданского общества, молодежи и информационной политики</w:t>
      </w:r>
      <w:r w:rsidRPr="00504151">
        <w:rPr>
          <w:rFonts w:ascii="Times New Roman" w:eastAsia="Times New Roman" w:hAnsi="Times New Roman" w:cs="Times New Roman"/>
          <w:sz w:val="28"/>
          <w:szCs w:val="28"/>
        </w:rPr>
        <w:t xml:space="preserve"> Камчатского края в рамках </w:t>
      </w:r>
      <w:r w:rsidR="00783D8D">
        <w:rPr>
          <w:rFonts w:ascii="Times New Roman" w:eastAsia="Times New Roman" w:hAnsi="Times New Roman" w:cs="Times New Roman"/>
          <w:sz w:val="28"/>
          <w:szCs w:val="28"/>
        </w:rPr>
        <w:t>вышеуказанной подпрограммы</w:t>
      </w:r>
      <w:r w:rsidR="00ED2C5A">
        <w:rPr>
          <w:rFonts w:ascii="Times New Roman" w:eastAsia="Times New Roman" w:hAnsi="Times New Roman" w:cs="Times New Roman"/>
          <w:sz w:val="28"/>
          <w:szCs w:val="28"/>
        </w:rPr>
        <w:t xml:space="preserve"> в размере, установленном </w:t>
      </w:r>
      <w:r w:rsidR="00ED2C5A" w:rsidRPr="00ED2C5A">
        <w:rPr>
          <w:rFonts w:ascii="Times New Roman" w:eastAsia="Times New Roman" w:hAnsi="Times New Roman" w:cs="Times New Roman"/>
          <w:sz w:val="28"/>
          <w:szCs w:val="28"/>
        </w:rPr>
        <w:t>Законом Камчатского края от 26.11.2020 № 521 «О краевом бюджете на 2021 год и на плановый период 2022 и 2023 годов»</w:t>
      </w:r>
      <w:r w:rsidR="00ED2C5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E55D91">
        <w:rPr>
          <w:rFonts w:ascii="Times New Roman" w:eastAsia="Times New Roman" w:hAnsi="Times New Roman" w:cs="Times New Roman"/>
          <w:sz w:val="28"/>
          <w:szCs w:val="28"/>
        </w:rPr>
        <w:t xml:space="preserve">2021 год – </w:t>
      </w:r>
      <w:r w:rsidR="00E54155">
        <w:rPr>
          <w:rFonts w:ascii="Times New Roman" w:eastAsia="Times New Roman" w:hAnsi="Times New Roman" w:cs="Times New Roman"/>
          <w:sz w:val="28"/>
          <w:szCs w:val="28"/>
        </w:rPr>
        <w:t>500</w:t>
      </w:r>
      <w:r w:rsidR="00A05437">
        <w:rPr>
          <w:rFonts w:ascii="Times New Roman" w:eastAsia="Times New Roman" w:hAnsi="Times New Roman" w:cs="Times New Roman"/>
          <w:sz w:val="28"/>
          <w:szCs w:val="28"/>
        </w:rPr>
        <w:t xml:space="preserve"> 000,00 руб., 2022 год –          </w:t>
      </w:r>
      <w:r w:rsidR="00E55D91">
        <w:rPr>
          <w:rFonts w:ascii="Times New Roman" w:eastAsia="Times New Roman" w:hAnsi="Times New Roman" w:cs="Times New Roman"/>
          <w:sz w:val="28"/>
          <w:szCs w:val="28"/>
        </w:rPr>
        <w:t>0 руб., 2023 год – 0 руб.</w:t>
      </w:r>
      <w:r w:rsidR="00ED2C5A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04151" w:rsidRPr="00504151" w:rsidRDefault="00504151" w:rsidP="007E680D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151">
        <w:rPr>
          <w:rFonts w:ascii="Times New Roman" w:eastAsia="Times New Roman" w:hAnsi="Times New Roman" w:cs="Times New Roman"/>
          <w:sz w:val="28"/>
          <w:szCs w:val="28"/>
        </w:rPr>
        <w:t xml:space="preserve">На реализацию постановления Правительства Камчатского края не </w:t>
      </w:r>
      <w:r w:rsidRPr="00504151">
        <w:rPr>
          <w:rFonts w:ascii="Times New Roman" w:eastAsia="Calibri" w:hAnsi="Times New Roman" w:cs="Times New Roman"/>
          <w:sz w:val="28"/>
          <w:szCs w:val="28"/>
        </w:rPr>
        <w:t>по</w:t>
      </w:r>
      <w:r w:rsidRPr="00504151">
        <w:rPr>
          <w:rFonts w:ascii="Times New Roman" w:eastAsia="Calibri" w:hAnsi="Times New Roman" w:cs="Times New Roman"/>
          <w:sz w:val="28"/>
          <w:szCs w:val="28"/>
        </w:rPr>
        <w:softHyphen/>
        <w:t>требуется выделения дополнительных денежных средств из краевого бюджета.</w:t>
      </w:r>
    </w:p>
    <w:p w:rsidR="00ED2C5A" w:rsidRPr="00AE44AE" w:rsidRDefault="00ED2C5A" w:rsidP="007E680D">
      <w:pPr>
        <w:widowControl w:val="0"/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</w:t>
      </w:r>
      <w:r w:rsidRPr="0050415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соответствии с постановлением Правительства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Камчатского края </w:t>
      </w:r>
      <w:r w:rsidRPr="0050415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06.06.2013 </w:t>
      </w:r>
      <w:r w:rsidRPr="0050415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№ 233-П «Об утверждении Порядка проведения оценки регули</w:t>
      </w:r>
      <w:r w:rsidRPr="0050415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softHyphen/>
        <w:t>рующего воздействия проектов нормативных правовых актов и нормативных правовых актов Камчатского края»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AE4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астоящий проект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E44A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остановления не подлежит оценке регулирующего воздействия, так как не затрагивает вопросы осуществления предпринимательской и инвестиционной деятельности.</w:t>
      </w:r>
    </w:p>
    <w:p w:rsidR="007E680D" w:rsidRDefault="00310604" w:rsidP="007E680D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01.02</w:t>
      </w:r>
      <w:r w:rsidR="00ED2C5A">
        <w:rPr>
          <w:rFonts w:ascii="Times New Roman" w:eastAsia="Times New Roman" w:hAnsi="Times New Roman" w:cs="Times New Roman"/>
          <w:sz w:val="28"/>
          <w:szCs w:val="28"/>
          <w:lang w:eastAsia="ru-RU"/>
        </w:rPr>
        <w:t>.2021</w:t>
      </w:r>
      <w:r w:rsidR="00ED2C5A" w:rsidRPr="00AE4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постановления размещен на </w:t>
      </w:r>
      <w:r w:rsidR="007E680D" w:rsidRPr="007E680D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</w:t>
      </w:r>
      <w:r w:rsidR="007E680D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7E680D" w:rsidRPr="007E6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портал</w:t>
      </w:r>
      <w:r w:rsidR="007E680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E680D" w:rsidRPr="007E6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независимой антикоррупционной экспертизы и общественного обсуждения проектов нормативных правовых актов Камчатского края</w:t>
      </w:r>
      <w:r w:rsidR="007E680D" w:rsidRPr="007E68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E680D" w:rsidRPr="00504151">
        <w:rPr>
          <w:rFonts w:ascii="Times New Roman" w:eastAsia="Calibri" w:hAnsi="Times New Roman" w:cs="Times New Roman"/>
          <w:sz w:val="28"/>
          <w:szCs w:val="28"/>
        </w:rPr>
        <w:t xml:space="preserve">на официальном сайте исполнительных органов государственной власти Камчатского края в сети </w:t>
      </w:r>
      <w:r w:rsidR="007E680D" w:rsidRPr="00504151">
        <w:rPr>
          <w:rFonts w:ascii="Times New Roman" w:eastAsia="Calibri" w:hAnsi="Times New Roman" w:cs="Times New Roman"/>
          <w:sz w:val="28"/>
          <w:szCs w:val="28"/>
        </w:rPr>
        <w:lastRenderedPageBreak/>
        <w:t>«Интернет»</w:t>
      </w:r>
      <w:r w:rsidR="007E6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в срок по </w:t>
      </w:r>
      <w:r w:rsidR="00ED2C5A" w:rsidRPr="00AE44A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D2C5A" w:rsidRPr="00AE44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D2C5A">
        <w:rPr>
          <w:rFonts w:ascii="Times New Roman" w:eastAsia="Times New Roman" w:hAnsi="Times New Roman" w:cs="Times New Roman"/>
          <w:sz w:val="28"/>
          <w:szCs w:val="28"/>
          <w:lang w:eastAsia="ru-RU"/>
        </w:rPr>
        <w:t>02.2021</w:t>
      </w:r>
      <w:r w:rsidR="00ED2C5A" w:rsidRPr="00AE4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независимой</w:t>
      </w:r>
      <w:r w:rsidR="001F4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6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экспертизы. </w:t>
      </w:r>
      <w:bookmarkStart w:id="0" w:name="_GoBack"/>
      <w:bookmarkEnd w:id="0"/>
    </w:p>
    <w:p w:rsidR="00ED2C5A" w:rsidRPr="00AE44AE" w:rsidRDefault="007E680D" w:rsidP="007E680D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D2C5A" w:rsidRPr="00AE44AE">
        <w:rPr>
          <w:rFonts w:ascii="Times New Roman" w:eastAsia="Times New Roman" w:hAnsi="Times New Roman" w:cs="Times New Roman"/>
          <w:sz w:val="28"/>
          <w:szCs w:val="28"/>
          <w:lang w:eastAsia="ru-RU"/>
        </w:rPr>
        <w:t>о окончании данного срока экспертных заключений не поступило.</w:t>
      </w:r>
    </w:p>
    <w:p w:rsidR="00ED2C5A" w:rsidRDefault="00ED2C5A" w:rsidP="00ED2C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316B" w:rsidRDefault="00BD316B"/>
    <w:sectPr w:rsidR="00BD316B" w:rsidSect="00C56D0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C26"/>
    <w:rsid w:val="001F48E0"/>
    <w:rsid w:val="00310604"/>
    <w:rsid w:val="00504151"/>
    <w:rsid w:val="005D4CA5"/>
    <w:rsid w:val="0078259D"/>
    <w:rsid w:val="00783D8D"/>
    <w:rsid w:val="007E680D"/>
    <w:rsid w:val="008A29CC"/>
    <w:rsid w:val="00905CCE"/>
    <w:rsid w:val="00A05437"/>
    <w:rsid w:val="00AE44AE"/>
    <w:rsid w:val="00B33A73"/>
    <w:rsid w:val="00BD316B"/>
    <w:rsid w:val="00C15C26"/>
    <w:rsid w:val="00E54155"/>
    <w:rsid w:val="00E55D91"/>
    <w:rsid w:val="00ED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76D857-65CB-43E4-86E5-61C732337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68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680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0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Саблина Наталья Сергеевна</dc:creator>
  <cp:keywords/>
  <dc:description/>
  <cp:lastModifiedBy>Прохорова Елена Сергеевна</cp:lastModifiedBy>
  <cp:revision>17</cp:revision>
  <dcterms:created xsi:type="dcterms:W3CDTF">2019-02-25T21:18:00Z</dcterms:created>
  <dcterms:modified xsi:type="dcterms:W3CDTF">2021-02-01T00:30:00Z</dcterms:modified>
</cp:coreProperties>
</file>