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5B" w:rsidRDefault="00603C5B" w:rsidP="00603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Объявление </w:t>
      </w:r>
    </w:p>
    <w:p w:rsidR="00603C5B" w:rsidRDefault="00603C5B" w:rsidP="00603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начале формирования </w:t>
      </w:r>
      <w:r>
        <w:rPr>
          <w:rFonts w:ascii="TimesNewRomanPSMT" w:hAnsi="TimesNewRomanPSMT" w:cs="TimesNewRomanPSMT"/>
          <w:sz w:val="28"/>
          <w:szCs w:val="28"/>
        </w:rPr>
        <w:t>независимо</w:t>
      </w:r>
      <w:r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экспертно</w:t>
      </w:r>
      <w:r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совет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по оценке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 (проектов) некоммерческих организаций, представленных для участия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конкурсном отборе</w:t>
      </w:r>
    </w:p>
    <w:p w:rsidR="00603C5B" w:rsidRDefault="00603C5B" w:rsidP="00603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03C5B" w:rsidRDefault="00603C5B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Министерство развития гражданского общества, молодежи и информационной политики Камчатского края </w:t>
      </w:r>
      <w:r w:rsidR="00194AF8">
        <w:rPr>
          <w:rFonts w:ascii="TimesNewRomanPSMT" w:hAnsi="TimesNewRomanPSMT" w:cs="TimesNewRomanPSMT"/>
          <w:sz w:val="28"/>
          <w:szCs w:val="28"/>
        </w:rPr>
        <w:t xml:space="preserve">(далее - Министерство) </w:t>
      </w:r>
      <w:r w:rsidRPr="0068204E">
        <w:rPr>
          <w:rFonts w:ascii="TimesNewRomanPSMT" w:hAnsi="TimesNewRomanPSMT" w:cs="TimesNewRomanPSMT"/>
          <w:b/>
          <w:sz w:val="28"/>
          <w:szCs w:val="28"/>
        </w:rPr>
        <w:t xml:space="preserve">объявляет о начале </w:t>
      </w:r>
      <w:r w:rsidRPr="0068204E">
        <w:rPr>
          <w:rFonts w:ascii="TimesNewRomanPSMT" w:hAnsi="TimesNewRomanPSMT" w:cs="TimesNewRomanPSMT"/>
          <w:b/>
          <w:sz w:val="28"/>
          <w:szCs w:val="28"/>
        </w:rPr>
        <w:t>формирования независимого экспертного совета по оценке программ (проектов) некоммерческих организаций, представленных для участия в конкурсном отборе</w:t>
      </w:r>
      <w:r>
        <w:rPr>
          <w:rFonts w:ascii="TimesNewRomanPSMT" w:hAnsi="TimesNewRomanPSMT" w:cs="TimesNewRomanPSMT"/>
          <w:sz w:val="28"/>
          <w:szCs w:val="28"/>
        </w:rPr>
        <w:t xml:space="preserve"> – Конкурсе на предоставление субсидий </w:t>
      </w:r>
      <w:r w:rsidRPr="00603C5B">
        <w:rPr>
          <w:rFonts w:ascii="TimesNewRomanPSMT" w:hAnsi="TimesNewRomanPSMT" w:cs="TimesNewRomanPSMT"/>
          <w:sz w:val="28"/>
          <w:szCs w:val="28"/>
        </w:rPr>
        <w:t>из краевого бюджета некоммерческим организациям в Камчатском крае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D452A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Документы от кандидатов в состав экспертного совета принимаются посредством почтовой связи, нарочно или по электронной почте в течение 10 календарных дней со дня размещения объявления о начале формирования экспертного совета. </w:t>
      </w:r>
    </w:p>
    <w:p w:rsidR="00DD452A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Заявление оформляется по форме, утвержденной приказом Министерства </w:t>
      </w:r>
      <w:r w:rsidRPr="00DD452A">
        <w:rPr>
          <w:rFonts w:ascii="TimesNewRomanPSMT" w:hAnsi="TimesNewRomanPSMT" w:cs="TimesNewRomanPSMT"/>
          <w:sz w:val="28"/>
          <w:szCs w:val="28"/>
        </w:rPr>
        <w:t>от 19.05.2021</w:t>
      </w:r>
      <w:r>
        <w:rPr>
          <w:rFonts w:ascii="TimesNewRomanPSMT" w:hAnsi="TimesNewRomanPSMT" w:cs="TimesNewRomanPSMT"/>
          <w:sz w:val="28"/>
          <w:szCs w:val="28"/>
        </w:rPr>
        <w:t xml:space="preserve"> № 184-П. Ресурс размещения формы заявления: </w:t>
      </w:r>
      <w:hyperlink r:id="rId4" w:history="1">
        <w:r w:rsidRPr="008162B4">
          <w:rPr>
            <w:rStyle w:val="a3"/>
            <w:rFonts w:ascii="TimesNewRomanPSMT" w:hAnsi="TimesNewRomanPSMT" w:cs="TimesNewRomanPSMT"/>
            <w:sz w:val="28"/>
            <w:szCs w:val="28"/>
          </w:rPr>
          <w:t>https://www.kamgov.ru/agpublic/fin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D452A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заявлению прилагается документ, подтверждающий наличие подготовки к экспертной деятельности (удостоверение (сертификат) об обучении, стажировке, повышении квалификации, иной документ, подтверждающий факт прохождения подготовки указанной специализации).</w:t>
      </w:r>
    </w:p>
    <w:p w:rsidR="00DD452A" w:rsidRPr="0068204E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Место приема документов: </w:t>
      </w:r>
      <w:r w:rsidR="001440F0">
        <w:rPr>
          <w:rFonts w:ascii="TimesNewRomanPSMT" w:hAnsi="TimesNewRomanPSMT" w:cs="TimesNewRomanPSMT"/>
          <w:sz w:val="28"/>
          <w:szCs w:val="28"/>
        </w:rPr>
        <w:t xml:space="preserve">отдел по работе с некоммерческими организациями и по делам казачества, </w:t>
      </w:r>
      <w:proofErr w:type="spellStart"/>
      <w:r w:rsidR="001440F0">
        <w:rPr>
          <w:rFonts w:ascii="TimesNewRomanPSMT" w:hAnsi="TimesNewRomanPSMT" w:cs="TimesNewRomanPSMT"/>
          <w:sz w:val="28"/>
          <w:szCs w:val="28"/>
        </w:rPr>
        <w:t>каб</w:t>
      </w:r>
      <w:proofErr w:type="spellEnd"/>
      <w:r w:rsidR="001440F0">
        <w:rPr>
          <w:rFonts w:ascii="TimesNewRomanPSMT" w:hAnsi="TimesNewRomanPSMT" w:cs="TimesNewRomanPSMT"/>
          <w:sz w:val="28"/>
          <w:szCs w:val="28"/>
        </w:rPr>
        <w:t xml:space="preserve">. 546, пл. им. В.И. Ленина, д. 1, </w:t>
      </w:r>
      <w:r w:rsidR="0068204E">
        <w:rPr>
          <w:rFonts w:ascii="TimesNewRomanPSMT" w:hAnsi="TimesNewRomanPSMT" w:cs="TimesNewRomanPSMT"/>
          <w:sz w:val="28"/>
          <w:szCs w:val="28"/>
        </w:rPr>
        <w:br/>
      </w:r>
      <w:r w:rsidR="001440F0">
        <w:rPr>
          <w:rFonts w:ascii="TimesNewRomanPSMT" w:hAnsi="TimesNewRomanPSMT" w:cs="TimesNewRomanPSMT"/>
          <w:sz w:val="28"/>
          <w:szCs w:val="28"/>
        </w:rPr>
        <w:t xml:space="preserve">г. Петропавловск-Камчатский, 683000; </w:t>
      </w:r>
      <w:r w:rsidR="0068204E">
        <w:rPr>
          <w:rFonts w:ascii="TimesNewRomanPSMT" w:hAnsi="TimesNewRomanPSMT" w:cs="TimesNewRomanPSMT"/>
          <w:sz w:val="28"/>
          <w:szCs w:val="28"/>
        </w:rPr>
        <w:t xml:space="preserve">адрес электронной почты: </w:t>
      </w:r>
      <w:hyperlink r:id="rId5" w:history="1">
        <w:r w:rsidR="0068204E" w:rsidRPr="008162B4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minrgo</w:t>
        </w:r>
        <w:r w:rsidR="0068204E" w:rsidRPr="0068204E">
          <w:rPr>
            <w:rStyle w:val="a3"/>
            <w:rFonts w:ascii="TimesNewRomanPSMT" w:hAnsi="TimesNewRomanPSMT" w:cs="TimesNewRomanPSMT"/>
            <w:sz w:val="28"/>
            <w:szCs w:val="28"/>
          </w:rPr>
          <w:t>@</w:t>
        </w:r>
        <w:r w:rsidR="0068204E" w:rsidRPr="008162B4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kamgov</w:t>
        </w:r>
        <w:r w:rsidR="0068204E" w:rsidRPr="0068204E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proofErr w:type="spellStart"/>
        <w:r w:rsidR="0068204E" w:rsidRPr="008162B4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ru</w:t>
        </w:r>
        <w:proofErr w:type="spellEnd"/>
      </w:hyperlink>
      <w:r w:rsidR="0068204E" w:rsidRPr="0068204E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510A6" w:rsidRPr="001440F0" w:rsidRDefault="00A510A6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510A6">
        <w:rPr>
          <w:rFonts w:ascii="TimesNewRomanPSMT" w:hAnsi="TimesNewRomanPSMT" w:cs="TimesNewRomanPSMT"/>
          <w:sz w:val="28"/>
          <w:szCs w:val="28"/>
        </w:rPr>
        <w:t>Время приема документов</w:t>
      </w:r>
      <w:r>
        <w:rPr>
          <w:rFonts w:ascii="TimesNewRomanPSMT" w:hAnsi="TimesNewRomanPSMT" w:cs="TimesNewRomanPSMT"/>
          <w:sz w:val="28"/>
          <w:szCs w:val="28"/>
        </w:rPr>
        <w:t>: пн.-чт. – с 9:00 до 17:00 часов, пт. – с 9:00 до 16:00 часов.</w:t>
      </w:r>
    </w:p>
    <w:p w:rsidR="00DD452A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приема заявлений</w:t>
      </w:r>
      <w:r w:rsidRPr="009527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состав экспертного совета: </w:t>
      </w:r>
      <w:r w:rsidRPr="009527F1">
        <w:rPr>
          <w:rFonts w:ascii="TimesNewRomanPSMT" w:hAnsi="TimesNewRomanPSMT" w:cs="TimesNewRomanPSMT"/>
          <w:b/>
          <w:sz w:val="28"/>
          <w:szCs w:val="28"/>
        </w:rPr>
        <w:t>с 29 мая по 7 июня 2021 года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D452A" w:rsidRDefault="00DD452A" w:rsidP="00DD45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Предполагаемая дата принятия решения по рассмотрению заявлений: </w:t>
      </w:r>
      <w:r>
        <w:rPr>
          <w:rFonts w:ascii="TimesNewRomanPSMT" w:hAnsi="TimesNewRomanPSMT" w:cs="TimesNewRomanPSMT"/>
          <w:sz w:val="28"/>
          <w:szCs w:val="28"/>
        </w:rPr>
        <w:br/>
        <w:t>11 июня 2021 года.</w:t>
      </w:r>
    </w:p>
    <w:p w:rsidR="00603C5B" w:rsidRDefault="00194AF8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</w:t>
      </w:r>
      <w:r w:rsidR="00603C5B">
        <w:rPr>
          <w:rFonts w:ascii="TimesNewRomanPSMT" w:hAnsi="TimesNewRomanPSMT" w:cs="TimesNewRomanPSMT"/>
          <w:sz w:val="28"/>
          <w:szCs w:val="28"/>
        </w:rPr>
        <w:t>кспертн</w:t>
      </w:r>
      <w:r>
        <w:rPr>
          <w:rFonts w:ascii="TimesNewRomanPSMT" w:hAnsi="TimesNewRomanPSMT" w:cs="TimesNewRomanPSMT"/>
          <w:sz w:val="28"/>
          <w:szCs w:val="28"/>
        </w:rPr>
        <w:t>ый</w:t>
      </w:r>
      <w:r w:rsidR="00603C5B">
        <w:rPr>
          <w:rFonts w:ascii="TimesNewRomanPSMT" w:hAnsi="TimesNewRomanPSMT" w:cs="TimesNewRomanPSMT"/>
          <w:sz w:val="28"/>
          <w:szCs w:val="28"/>
        </w:rPr>
        <w:t xml:space="preserve"> </w:t>
      </w:r>
      <w:r w:rsidR="00603C5B">
        <w:rPr>
          <w:rFonts w:ascii="TimesNewRomanPSMT" w:hAnsi="TimesNewRomanPSMT" w:cs="TimesNewRomanPSMT"/>
          <w:sz w:val="28"/>
          <w:szCs w:val="28"/>
        </w:rPr>
        <w:t>совет</w:t>
      </w:r>
      <w:r>
        <w:rPr>
          <w:rFonts w:ascii="TimesNewRomanPSMT" w:hAnsi="TimesNewRomanPSMT" w:cs="TimesNewRomanPSMT"/>
          <w:sz w:val="28"/>
          <w:szCs w:val="28"/>
        </w:rPr>
        <w:t xml:space="preserve"> создается в целях</w:t>
      </w:r>
      <w:r w:rsidR="00603C5B" w:rsidRPr="00603C5B">
        <w:t xml:space="preserve"> </w:t>
      </w:r>
      <w:r w:rsidR="00603C5B" w:rsidRPr="00603C5B">
        <w:rPr>
          <w:rFonts w:ascii="TimesNewRomanPSMT" w:hAnsi="TimesNewRomanPSMT" w:cs="TimesNewRomanPSMT"/>
          <w:sz w:val="28"/>
          <w:szCs w:val="28"/>
        </w:rPr>
        <w:t>проведени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="00603C5B" w:rsidRPr="00603C5B">
        <w:rPr>
          <w:rFonts w:ascii="TimesNewRomanPSMT" w:hAnsi="TimesNewRomanPSMT" w:cs="TimesNewRomanPSMT"/>
          <w:sz w:val="28"/>
          <w:szCs w:val="28"/>
        </w:rPr>
        <w:t xml:space="preserve"> независимой</w:t>
      </w:r>
      <w:r w:rsidR="00603C5B">
        <w:rPr>
          <w:rFonts w:ascii="TimesNewRomanPSMT" w:hAnsi="TimesNewRomanPSMT" w:cs="TimesNewRomanPSMT"/>
          <w:sz w:val="28"/>
          <w:szCs w:val="28"/>
        </w:rPr>
        <w:t xml:space="preserve"> </w:t>
      </w:r>
      <w:r w:rsidR="00603C5B" w:rsidRPr="00603C5B">
        <w:rPr>
          <w:rFonts w:ascii="TimesNewRomanPSMT" w:hAnsi="TimesNewRomanPSMT" w:cs="TimesNewRomanPSMT"/>
          <w:sz w:val="28"/>
          <w:szCs w:val="28"/>
        </w:rPr>
        <w:t>экспертизы программ (проектов) некоммерческих организаций (далее - НКО),</w:t>
      </w:r>
      <w:r w:rsidR="00603C5B">
        <w:rPr>
          <w:rFonts w:ascii="TimesNewRomanPSMT" w:hAnsi="TimesNewRomanPSMT" w:cs="TimesNewRomanPSMT"/>
          <w:sz w:val="28"/>
          <w:szCs w:val="28"/>
        </w:rPr>
        <w:t xml:space="preserve"> </w:t>
      </w:r>
      <w:r w:rsidR="00603C5B" w:rsidRPr="00603C5B">
        <w:rPr>
          <w:rFonts w:ascii="TimesNewRomanPSMT" w:hAnsi="TimesNewRomanPSMT" w:cs="TimesNewRomanPSMT"/>
          <w:sz w:val="28"/>
          <w:szCs w:val="28"/>
        </w:rPr>
        <w:t>представленных на конкурсный отбор (далее - Конкурс)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03C5B" w:rsidRPr="009527F1" w:rsidRDefault="00603C5B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527F1">
        <w:rPr>
          <w:rFonts w:ascii="TimesNewRomanPSMT" w:hAnsi="TimesNewRomanPSMT" w:cs="TimesNewRomanPSMT"/>
          <w:sz w:val="28"/>
          <w:szCs w:val="28"/>
        </w:rPr>
        <w:t>О</w:t>
      </w:r>
      <w:r w:rsidRPr="009527F1">
        <w:rPr>
          <w:rFonts w:ascii="TimesNewRomanPSMT" w:hAnsi="TimesNewRomanPSMT" w:cs="TimesNewRomanPSMT"/>
          <w:sz w:val="28"/>
          <w:szCs w:val="28"/>
        </w:rPr>
        <w:t>сновны</w:t>
      </w:r>
      <w:r w:rsidRPr="009527F1">
        <w:rPr>
          <w:rFonts w:ascii="TimesNewRomanPSMT" w:hAnsi="TimesNewRomanPSMT" w:cs="TimesNewRomanPSMT"/>
          <w:sz w:val="28"/>
          <w:szCs w:val="28"/>
        </w:rPr>
        <w:t>е</w:t>
      </w:r>
      <w:r w:rsidRPr="009527F1">
        <w:rPr>
          <w:rFonts w:ascii="TimesNewRomanPSMT" w:hAnsi="TimesNewRomanPSMT" w:cs="TimesNewRomanPSMT"/>
          <w:sz w:val="28"/>
          <w:szCs w:val="28"/>
        </w:rPr>
        <w:t xml:space="preserve"> задач</w:t>
      </w:r>
      <w:r w:rsidRPr="009527F1">
        <w:rPr>
          <w:rFonts w:ascii="TimesNewRomanPSMT" w:hAnsi="TimesNewRomanPSMT" w:cs="TimesNewRomanPSMT"/>
          <w:sz w:val="28"/>
          <w:szCs w:val="28"/>
        </w:rPr>
        <w:t>и</w:t>
      </w:r>
      <w:r w:rsidRPr="009527F1">
        <w:rPr>
          <w:rFonts w:ascii="TimesNewRomanPSMT" w:hAnsi="TimesNewRomanPSMT" w:cs="TimesNewRomanPSMT"/>
          <w:sz w:val="28"/>
          <w:szCs w:val="28"/>
        </w:rPr>
        <w:t xml:space="preserve"> экспертного совета</w:t>
      </w:r>
      <w:r w:rsidRPr="009527F1">
        <w:rPr>
          <w:rFonts w:ascii="TimesNewRomanPSMT" w:hAnsi="TimesNewRomanPSMT" w:cs="TimesNewRomanPSMT"/>
          <w:sz w:val="28"/>
          <w:szCs w:val="28"/>
        </w:rPr>
        <w:t xml:space="preserve">: </w:t>
      </w:r>
      <w:r w:rsidR="00194AF8" w:rsidRPr="009527F1">
        <w:rPr>
          <w:rFonts w:ascii="TimesNewRomanPSMT" w:hAnsi="TimesNewRomanPSMT" w:cs="TimesNewRomanPSMT"/>
          <w:sz w:val="28"/>
          <w:szCs w:val="28"/>
        </w:rPr>
        <w:t xml:space="preserve">анализ заявок НКО, представленных на участие в </w:t>
      </w:r>
      <w:r w:rsidR="009527F1" w:rsidRPr="009527F1">
        <w:rPr>
          <w:rFonts w:ascii="TimesNewRomanPSMT" w:hAnsi="TimesNewRomanPSMT" w:cs="TimesNewRomanPSMT"/>
          <w:sz w:val="28"/>
          <w:szCs w:val="28"/>
        </w:rPr>
        <w:t>Конкурсе, формирование экспертного заключения по каждой рассмотренной заявке на электронном ресурсе Конкурса «</w:t>
      </w:r>
      <w:proofErr w:type="spellStart"/>
      <w:r w:rsidR="009527F1" w:rsidRPr="009527F1">
        <w:rPr>
          <w:rFonts w:ascii="TimesNewRomanPSMT" w:hAnsi="TimesNewRomanPSMT" w:cs="TimesNewRomanPSMT"/>
          <w:sz w:val="28"/>
          <w:szCs w:val="28"/>
        </w:rPr>
        <w:t>камчатка.гра</w:t>
      </w:r>
      <w:bookmarkStart w:id="0" w:name="_GoBack"/>
      <w:bookmarkEnd w:id="0"/>
      <w:r w:rsidR="009527F1" w:rsidRPr="009527F1">
        <w:rPr>
          <w:rFonts w:ascii="TimesNewRomanPSMT" w:hAnsi="TimesNewRomanPSMT" w:cs="TimesNewRomanPSMT"/>
          <w:sz w:val="28"/>
          <w:szCs w:val="28"/>
        </w:rPr>
        <w:t>нты.рф</w:t>
      </w:r>
      <w:proofErr w:type="spellEnd"/>
      <w:r w:rsidR="009527F1" w:rsidRPr="009527F1">
        <w:rPr>
          <w:rFonts w:ascii="TimesNewRomanPSMT" w:hAnsi="TimesNewRomanPSMT" w:cs="TimesNewRomanPSMT"/>
          <w:sz w:val="28"/>
          <w:szCs w:val="28"/>
        </w:rPr>
        <w:t>».</w:t>
      </w:r>
    </w:p>
    <w:p w:rsidR="00603C5B" w:rsidRDefault="00194AF8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Функции </w:t>
      </w:r>
      <w:r w:rsidR="00603C5B">
        <w:rPr>
          <w:rFonts w:ascii="TimesNewRomanPSMT" w:hAnsi="TimesNewRomanPSMT" w:cs="TimesNewRomanPSMT"/>
          <w:sz w:val="28"/>
          <w:szCs w:val="28"/>
        </w:rPr>
        <w:t>э</w:t>
      </w:r>
      <w:r w:rsidR="00603C5B">
        <w:rPr>
          <w:rFonts w:ascii="TimesNewRomanPSMT" w:hAnsi="TimesNewRomanPSMT" w:cs="TimesNewRomanPSMT"/>
          <w:sz w:val="28"/>
          <w:szCs w:val="28"/>
        </w:rPr>
        <w:t>кспертного совета</w:t>
      </w:r>
      <w:r w:rsidR="00603C5B">
        <w:rPr>
          <w:rFonts w:ascii="TimesNewRomanPSMT" w:hAnsi="TimesNewRomanPSMT" w:cs="TimesNewRomanPSMT"/>
          <w:sz w:val="28"/>
          <w:szCs w:val="28"/>
        </w:rPr>
        <w:t>: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1) выставление оценок программ (проектов) НКО, поступивших на участие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Конкурсе</w:t>
      </w:r>
      <w:r>
        <w:rPr>
          <w:rFonts w:ascii="TimesNewRomanPSMT" w:hAnsi="TimesNewRomanPSMT" w:cs="TimesNewRomanPSMT"/>
          <w:sz w:val="28"/>
          <w:szCs w:val="28"/>
        </w:rPr>
        <w:t xml:space="preserve"> в баллах в соответствии с методическими рекомендациями, утвержденными приказом министерства от </w:t>
      </w:r>
      <w:r>
        <w:rPr>
          <w:rFonts w:ascii="TimesNewRomanPSMT" w:hAnsi="TimesNewRomanPSMT" w:cs="TimesNewRomanPSMT"/>
          <w:sz w:val="28"/>
          <w:szCs w:val="28"/>
        </w:rPr>
        <w:t>27.04.2021</w:t>
      </w:r>
      <w:r>
        <w:rPr>
          <w:rFonts w:ascii="TimesNewRomanPSMT" w:hAnsi="TimesNewRomanPSMT" w:cs="TimesNewRomanPSMT"/>
          <w:sz w:val="28"/>
          <w:szCs w:val="28"/>
        </w:rPr>
        <w:t xml:space="preserve"> № 153-П</w:t>
      </w:r>
      <w:r w:rsidRPr="00194AF8">
        <w:rPr>
          <w:rFonts w:ascii="TimesNewRomanPSMT" w:hAnsi="TimesNewRomanPSMT" w:cs="TimesNewRomanPSMT"/>
          <w:sz w:val="28"/>
          <w:szCs w:val="28"/>
        </w:rPr>
        <w:t>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2) внесение предложений, по модернизации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 xml:space="preserve">методических рекомендаций по оценке программ (проектов) НКО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194AF8">
        <w:rPr>
          <w:rFonts w:ascii="TimesNewRomanPSMT" w:hAnsi="TimesNewRomanPSMT" w:cs="TimesNewRomanPSMT"/>
          <w:sz w:val="28"/>
          <w:szCs w:val="28"/>
        </w:rPr>
        <w:t>при необходимости</w:t>
      </w:r>
      <w:r>
        <w:rPr>
          <w:rFonts w:ascii="TimesNewRomanPSMT" w:hAnsi="TimesNewRomanPSMT" w:cs="TimesNewRomanPSMT"/>
          <w:sz w:val="28"/>
          <w:szCs w:val="28"/>
        </w:rPr>
        <w:t>);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3) пояснение (комментирование)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каждому критерию выставленной оценки программ (проектов)</w:t>
      </w:r>
      <w:r w:rsidRPr="00194A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194AF8">
        <w:rPr>
          <w:rFonts w:ascii="TimesNewRomanPSMT" w:hAnsi="TimesNewRomanPSMT" w:cs="TimesNewRomanPSMT"/>
          <w:sz w:val="28"/>
          <w:szCs w:val="28"/>
        </w:rPr>
        <w:t>при необходимости</w:t>
      </w:r>
      <w:r>
        <w:rPr>
          <w:rFonts w:ascii="TimesNewRomanPSMT" w:hAnsi="TimesNewRomanPSMT" w:cs="TimesNewRomanPSMT"/>
          <w:sz w:val="28"/>
          <w:szCs w:val="28"/>
        </w:rPr>
        <w:t>);</w:t>
      </w:r>
    </w:p>
    <w:p w:rsid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4) организация работы экспертов по оценке программ (проектов) НКО,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представленных на Конкурс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03C5B" w:rsidRDefault="00194AF8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полномочиям </w:t>
      </w:r>
      <w:r w:rsidR="00603C5B">
        <w:rPr>
          <w:rFonts w:ascii="TimesNewRomanPSMT" w:hAnsi="TimesNewRomanPSMT" w:cs="TimesNewRomanPSMT"/>
          <w:sz w:val="28"/>
          <w:szCs w:val="28"/>
        </w:rPr>
        <w:t>э</w:t>
      </w:r>
      <w:r w:rsidR="00603C5B">
        <w:rPr>
          <w:rFonts w:ascii="TimesNewRomanPSMT" w:hAnsi="TimesNewRomanPSMT" w:cs="TimesNewRomanPSMT"/>
          <w:sz w:val="28"/>
          <w:szCs w:val="28"/>
        </w:rPr>
        <w:t>кспертного</w:t>
      </w:r>
      <w:r w:rsidR="00603C5B">
        <w:rPr>
          <w:rFonts w:ascii="TimesNewRomanPSMT" w:hAnsi="TimesNewRomanPSMT" w:cs="TimesNewRomanPSMT"/>
          <w:sz w:val="28"/>
          <w:szCs w:val="28"/>
        </w:rPr>
        <w:t xml:space="preserve"> </w:t>
      </w:r>
      <w:r w:rsidR="00603C5B">
        <w:rPr>
          <w:rFonts w:ascii="TimesNewRomanPSMT" w:hAnsi="TimesNewRomanPSMT" w:cs="TimesNewRomanPSMT"/>
          <w:sz w:val="28"/>
          <w:szCs w:val="28"/>
        </w:rPr>
        <w:t>совета</w:t>
      </w:r>
      <w:r>
        <w:rPr>
          <w:rFonts w:ascii="TimesNewRomanPSMT" w:hAnsi="TimesNewRomanPSMT" w:cs="TimesNewRomanPSMT"/>
          <w:sz w:val="28"/>
          <w:szCs w:val="28"/>
        </w:rPr>
        <w:t xml:space="preserve"> относятся</w:t>
      </w:r>
      <w:r w:rsidR="00603C5B">
        <w:rPr>
          <w:rFonts w:ascii="TimesNewRomanPSMT" w:hAnsi="TimesNewRomanPSMT" w:cs="TimesNewRomanPSMT"/>
          <w:sz w:val="28"/>
          <w:szCs w:val="28"/>
        </w:rPr>
        <w:t>: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1) рассматривать и проверять предложения, представленные НКО,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соответствии с Порядком определения объема и предоставления субсидий из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краевого бюджета некоммерческим организациям в Камчатском крае на конкурсной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основе, утвержденным постановлением Правительства Камчатского края от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27.04.2021 № 163-П (далее – Порядок проведения Конкурса);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2) в пределах своей компетенции запрашивать у Министерства развития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гражданского общества, молодежи и информационной политики Камчатского края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(далее - Министерство) документы, необходимые для уточнения и разъяснения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информации, указанной в представленных документах;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3) в целях подтверждения достоверности сведений, в представленных НКО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документах на Конкурсы, запрашивать необходимую информацию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соответствующих организациях;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4) принимать решения: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а) по утверждению результатов независимой экспертизы программ (проектов)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НКО, представленных на Конкурсы;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б) по подготовке рекомендаций в Конкурсную комиссию по проведению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конкурсного отбора проектов некоммерческих организаций для предоставления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финансовой поддержки в Камчатском крае (далее – Конкурсная комиссия);</w:t>
      </w:r>
    </w:p>
    <w:p w:rsidR="00194AF8" w:rsidRP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в) по оценке качества работы экспертов, анализу обоснованности экспертных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заключений, представленных независимыми экспертами;</w:t>
      </w:r>
    </w:p>
    <w:p w:rsidR="00194AF8" w:rsidRDefault="00194AF8" w:rsidP="00194A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94AF8">
        <w:rPr>
          <w:rFonts w:ascii="TimesNewRomanPSMT" w:hAnsi="TimesNewRomanPSMT" w:cs="TimesNewRomanPSMT"/>
          <w:sz w:val="28"/>
          <w:szCs w:val="28"/>
        </w:rPr>
        <w:t>г) по подготовке ходатайства в Министерство об исключении из состава</w:t>
      </w:r>
      <w:r>
        <w:rPr>
          <w:rFonts w:ascii="TimesNewRomanPSMT" w:hAnsi="TimesNewRomanPSMT" w:cs="TimesNewRomanPSMT"/>
          <w:sz w:val="28"/>
          <w:szCs w:val="28"/>
        </w:rPr>
        <w:t xml:space="preserve"> э</w:t>
      </w:r>
      <w:r w:rsidRPr="00194AF8">
        <w:rPr>
          <w:rFonts w:ascii="TimesNewRomanPSMT" w:hAnsi="TimesNewRomanPSMT" w:cs="TimesNewRomanPSMT"/>
          <w:sz w:val="28"/>
          <w:szCs w:val="28"/>
        </w:rPr>
        <w:t>кспертного совета эксперта в случае признания необоснованными представленных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94AF8">
        <w:rPr>
          <w:rFonts w:ascii="TimesNewRomanPSMT" w:hAnsi="TimesNewRomanPSMT" w:cs="TimesNewRomanPSMT"/>
          <w:sz w:val="28"/>
          <w:szCs w:val="28"/>
        </w:rPr>
        <w:t>им двух и более экспертных заключений.</w:t>
      </w:r>
    </w:p>
    <w:p w:rsidR="00DD452A" w:rsidRDefault="00DD452A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Контактная информация для консультаций: </w:t>
      </w:r>
    </w:p>
    <w:p w:rsidR="00DD452A" w:rsidRPr="00DD452A" w:rsidRDefault="00DD452A" w:rsidP="00603C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(4152) 42-47-75, 8-909-836-0404, </w:t>
      </w:r>
      <w:hyperlink r:id="rId6" w:history="1">
        <w:r w:rsidRPr="008162B4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artemenkosi@kamgov.ru</w:t>
        </w:r>
      </w:hyperlink>
      <w:r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</w:p>
    <w:p w:rsidR="00DD452A" w:rsidRDefault="00DD452A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sectPr w:rsidR="00D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5"/>
    <w:rsid w:val="001440F0"/>
    <w:rsid w:val="00194AF8"/>
    <w:rsid w:val="00414835"/>
    <w:rsid w:val="00603C5B"/>
    <w:rsid w:val="0068204E"/>
    <w:rsid w:val="00683823"/>
    <w:rsid w:val="009527F1"/>
    <w:rsid w:val="00A510A6"/>
    <w:rsid w:val="00BB781C"/>
    <w:rsid w:val="00C20C04"/>
    <w:rsid w:val="00CC546C"/>
    <w:rsid w:val="00DD452A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5982-BB48-4D23-A57B-0D7BAB4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enkosi@kamgov.ru" TargetMode="External"/><Relationship Id="rId5" Type="http://schemas.openxmlformats.org/officeDocument/2006/relationships/hyperlink" Target="mailto:minrgo@kamgov.ru" TargetMode="External"/><Relationship Id="rId4" Type="http://schemas.openxmlformats.org/officeDocument/2006/relationships/hyperlink" Target="https://www.kamgov.ru/agpublic/f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5</cp:revision>
  <dcterms:created xsi:type="dcterms:W3CDTF">2021-05-28T02:54:00Z</dcterms:created>
  <dcterms:modified xsi:type="dcterms:W3CDTF">2021-05-28T03:39:00Z</dcterms:modified>
</cp:coreProperties>
</file>