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E" w:rsidRPr="008D13CF" w:rsidRDefault="00D5093E" w:rsidP="00D5093E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FC59697" wp14:editId="3A2F0A2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EE" w:rsidRPr="004549E8" w:rsidRDefault="00A774EE" w:rsidP="00A774E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A774EE" w:rsidRPr="00631037" w:rsidRDefault="00A774EE" w:rsidP="00A774E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31037">
        <w:rPr>
          <w:bCs/>
          <w:szCs w:val="28"/>
        </w:rPr>
        <w:t>ГУБЕРНАТОРА</w:t>
      </w:r>
      <w:r w:rsidRPr="00B81EC3">
        <w:rPr>
          <w:bCs/>
          <w:szCs w:val="28"/>
        </w:rPr>
        <w:t xml:space="preserve"> </w:t>
      </w:r>
      <w:r w:rsidRPr="00631037">
        <w:rPr>
          <w:szCs w:val="28"/>
        </w:rPr>
        <w:t>КАМЧАТСКОГО КРАЯ</w:t>
      </w:r>
    </w:p>
    <w:p w:rsidR="00D5093E" w:rsidRPr="008D13CF" w:rsidRDefault="00D5093E" w:rsidP="00D5093E">
      <w:pPr>
        <w:spacing w:line="360" w:lineRule="auto"/>
        <w:jc w:val="center"/>
        <w:rPr>
          <w:sz w:val="16"/>
          <w:szCs w:val="16"/>
        </w:rPr>
      </w:pPr>
    </w:p>
    <w:p w:rsidR="00D5093E" w:rsidRPr="008D13CF" w:rsidRDefault="00D5093E" w:rsidP="00D5093E">
      <w:pPr>
        <w:spacing w:line="360" w:lineRule="auto"/>
        <w:jc w:val="center"/>
        <w:rPr>
          <w:sz w:val="16"/>
          <w:szCs w:val="16"/>
        </w:rPr>
      </w:pPr>
    </w:p>
    <w:p w:rsidR="00A774EE" w:rsidRPr="00A774EE" w:rsidRDefault="00A774EE" w:rsidP="00A774EE">
      <w:pPr>
        <w:ind w:firstLine="709"/>
        <w:jc w:val="center"/>
        <w:rPr>
          <w:szCs w:val="28"/>
        </w:rPr>
      </w:pPr>
    </w:p>
    <w:bookmarkStart w:id="0" w:name="REGNUMDATESTAMP"/>
    <w:p w:rsidR="00A774EE" w:rsidRPr="00A774EE" w:rsidRDefault="00A774EE" w:rsidP="00A774E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774EE">
        <w:rPr>
          <w:rFonts w:eastAsia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FD58" wp14:editId="574208E9">
                <wp:simplePos x="0" y="0"/>
                <wp:positionH relativeFrom="column">
                  <wp:posOffset>19608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7FF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3pt" to="1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" strokecolor="windowText">
                <v:stroke joinstyle="miter"/>
              </v:line>
            </w:pict>
          </mc:Fallback>
        </mc:AlternateContent>
      </w:r>
      <w:r w:rsidRPr="00A774EE">
        <w:rPr>
          <w:rFonts w:eastAsia="Calibri"/>
          <w:sz w:val="24"/>
          <w:lang w:eastAsia="en-US"/>
        </w:rPr>
        <w:t>[</w:t>
      </w:r>
      <w:r w:rsidRPr="00A774EE">
        <w:rPr>
          <w:rFonts w:eastAsia="Calibri"/>
          <w:color w:val="C0C0C0"/>
          <w:sz w:val="24"/>
          <w:lang w:eastAsia="en-US"/>
        </w:rPr>
        <w:t>Д</w:t>
      </w:r>
      <w:r w:rsidRPr="00A774EE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A774EE">
        <w:rPr>
          <w:rFonts w:eastAsia="Calibri"/>
          <w:sz w:val="20"/>
          <w:szCs w:val="20"/>
          <w:lang w:eastAsia="en-US"/>
        </w:rPr>
        <w:t xml:space="preserve">] </w:t>
      </w:r>
      <w:r w:rsidRPr="00A774EE">
        <w:rPr>
          <w:rFonts w:eastAsia="Calibri"/>
          <w:sz w:val="24"/>
          <w:lang w:eastAsia="en-US"/>
        </w:rPr>
        <w:t>№ [</w:t>
      </w:r>
      <w:r w:rsidRPr="00A774EE">
        <w:rPr>
          <w:rFonts w:eastAsia="Calibri"/>
          <w:color w:val="C0C0C0"/>
          <w:sz w:val="24"/>
          <w:lang w:eastAsia="en-US"/>
        </w:rPr>
        <w:t>Н</w:t>
      </w:r>
      <w:r w:rsidRPr="00A774EE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A774EE">
        <w:rPr>
          <w:rFonts w:eastAsia="Calibri"/>
          <w:sz w:val="20"/>
          <w:szCs w:val="20"/>
          <w:lang w:eastAsia="en-US"/>
        </w:rPr>
        <w:t>]</w:t>
      </w:r>
      <w:bookmarkEnd w:id="0"/>
    </w:p>
    <w:p w:rsidR="00A774EE" w:rsidRPr="00A774EE" w:rsidRDefault="00A774EE" w:rsidP="00A774EE">
      <w:pPr>
        <w:spacing w:line="276" w:lineRule="auto"/>
        <w:jc w:val="both"/>
        <w:rPr>
          <w:rFonts w:eastAsia="Calibri"/>
          <w:bCs/>
          <w:szCs w:val="28"/>
          <w:lang w:eastAsia="en-US"/>
        </w:rPr>
      </w:pPr>
      <w:r w:rsidRPr="00A774EE">
        <w:rPr>
          <w:rFonts w:eastAsia="Calibri"/>
          <w:bCs/>
          <w:szCs w:val="28"/>
          <w:lang w:eastAsia="en-US"/>
        </w:rPr>
        <w:t xml:space="preserve"> </w:t>
      </w:r>
      <w:r w:rsidRPr="00A774EE">
        <w:rPr>
          <w:rFonts w:eastAsia="Calibri"/>
          <w:bCs/>
          <w:sz w:val="24"/>
          <w:szCs w:val="28"/>
          <w:lang w:eastAsia="en-US"/>
        </w:rPr>
        <w:t>г. Петропавловск-Камчатский</w:t>
      </w:r>
    </w:p>
    <w:p w:rsidR="00A774EE" w:rsidRPr="00A774EE" w:rsidRDefault="00A774EE" w:rsidP="00A774EE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774EE" w:rsidRPr="00A774EE" w:rsidTr="003370FA">
        <w:trPr>
          <w:trHeight w:val="1081"/>
        </w:trPr>
        <w:tc>
          <w:tcPr>
            <w:tcW w:w="3793" w:type="dxa"/>
          </w:tcPr>
          <w:p w:rsidR="00A774EE" w:rsidRPr="00A774EE" w:rsidRDefault="00A774EE" w:rsidP="00A774EE">
            <w:pPr>
              <w:ind w:left="30"/>
              <w:jc w:val="both"/>
              <w:rPr>
                <w:szCs w:val="28"/>
              </w:rPr>
            </w:pPr>
            <w:r w:rsidRPr="00A774EE">
              <w:rPr>
                <w:szCs w:val="28"/>
              </w:rPr>
              <w:t xml:space="preserve">Об утверждении членов Общественной палаты Камчатского края </w:t>
            </w:r>
          </w:p>
        </w:tc>
      </w:tr>
    </w:tbl>
    <w:p w:rsidR="00520FB2" w:rsidRPr="00520FB2" w:rsidRDefault="00520FB2" w:rsidP="00C65D5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A774EE" w:rsidRPr="00A774EE" w:rsidRDefault="00A774EE" w:rsidP="00A774EE">
      <w:pPr>
        <w:ind w:firstLine="709"/>
        <w:jc w:val="both"/>
        <w:rPr>
          <w:szCs w:val="28"/>
        </w:rPr>
      </w:pPr>
      <w:r w:rsidRPr="00A774EE">
        <w:rPr>
          <w:szCs w:val="28"/>
        </w:rPr>
        <w:t xml:space="preserve">В соответствии с Законом Камчатского края от 12.03.2018 № 205                                    </w:t>
      </w:r>
      <w:proofErr w:type="gramStart"/>
      <w:r w:rsidRPr="00A774EE">
        <w:rPr>
          <w:szCs w:val="28"/>
        </w:rPr>
        <w:t xml:space="preserve">   «</w:t>
      </w:r>
      <w:proofErr w:type="gramEnd"/>
      <w:r w:rsidRPr="00A774EE">
        <w:rPr>
          <w:szCs w:val="28"/>
        </w:rPr>
        <w:t>Об общественной палате Камчатского края»</w:t>
      </w:r>
    </w:p>
    <w:p w:rsidR="00A774EE" w:rsidRPr="00A774EE" w:rsidRDefault="00A774EE" w:rsidP="00A774EE">
      <w:pPr>
        <w:ind w:firstLine="709"/>
        <w:jc w:val="both"/>
        <w:rPr>
          <w:szCs w:val="28"/>
        </w:rPr>
      </w:pPr>
    </w:p>
    <w:p w:rsidR="00A774EE" w:rsidRPr="00A774EE" w:rsidRDefault="00A774EE" w:rsidP="00A774EE">
      <w:pPr>
        <w:ind w:firstLine="709"/>
        <w:jc w:val="both"/>
        <w:rPr>
          <w:szCs w:val="28"/>
        </w:rPr>
      </w:pPr>
      <w:r w:rsidRPr="00A774EE">
        <w:rPr>
          <w:szCs w:val="28"/>
        </w:rPr>
        <w:t>ПОСТАНОВЛЯЮ:</w:t>
      </w:r>
    </w:p>
    <w:p w:rsidR="00A774EE" w:rsidRPr="00A774EE" w:rsidRDefault="00A774EE" w:rsidP="00A774EE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</w:p>
    <w:p w:rsidR="00A774EE" w:rsidRPr="00A774EE" w:rsidRDefault="00A774EE" w:rsidP="00A774EE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74EE">
        <w:rPr>
          <w:rFonts w:eastAsia="Calibri"/>
          <w:bCs/>
          <w:szCs w:val="28"/>
          <w:lang w:eastAsia="en-US"/>
        </w:rPr>
        <w:t>Утвердить членов Общественной палаты Камчатского края по представлению зарегистрированных на территории Камчатского края структурных подразделений общероссийских и межрегиональных общественных объединений согласно приложению.</w:t>
      </w:r>
    </w:p>
    <w:p w:rsidR="00A774EE" w:rsidRPr="00A774EE" w:rsidRDefault="00A774EE" w:rsidP="00A774EE">
      <w:pPr>
        <w:numPr>
          <w:ilvl w:val="0"/>
          <w:numId w:val="3"/>
        </w:numPr>
        <w:spacing w:after="160" w:line="276" w:lineRule="auto"/>
        <w:ind w:left="0"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74EE">
        <w:rPr>
          <w:rFonts w:eastAsia="Calibri"/>
          <w:bCs/>
          <w:szCs w:val="28"/>
          <w:lang w:eastAsia="en-US"/>
        </w:rPr>
        <w:t>Настоящее постановление вступает в силу через 10 дней после для его официального опубликования.</w:t>
      </w:r>
    </w:p>
    <w:p w:rsidR="00520FB2" w:rsidRDefault="00520FB2" w:rsidP="00D5093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D5093E" w:rsidRDefault="00D5093E" w:rsidP="00520FB2">
      <w:pPr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520FB2" w:rsidRDefault="00520FB2" w:rsidP="00520FB2">
      <w:pPr>
        <w:adjustRightInd w:val="0"/>
        <w:jc w:val="both"/>
        <w:rPr>
          <w:szCs w:val="28"/>
        </w:rPr>
      </w:pPr>
    </w:p>
    <w:tbl>
      <w:tblPr>
        <w:tblW w:w="9652" w:type="dxa"/>
        <w:tblInd w:w="-142" w:type="dxa"/>
        <w:tblLook w:val="04A0" w:firstRow="1" w:lastRow="0" w:firstColumn="1" w:lastColumn="0" w:noHBand="0" w:noVBand="1"/>
      </w:tblPr>
      <w:tblGrid>
        <w:gridCol w:w="3172"/>
        <w:gridCol w:w="4343"/>
        <w:gridCol w:w="2137"/>
      </w:tblGrid>
      <w:tr w:rsidR="00D5093E" w:rsidRPr="004C39F4" w:rsidTr="00A774EE">
        <w:trPr>
          <w:trHeight w:val="1096"/>
        </w:trPr>
        <w:tc>
          <w:tcPr>
            <w:tcW w:w="3172" w:type="dxa"/>
            <w:shd w:val="clear" w:color="auto" w:fill="auto"/>
          </w:tcPr>
          <w:p w:rsidR="00A774EE" w:rsidRDefault="00A774EE" w:rsidP="00141190">
            <w:pPr>
              <w:adjustRightInd w:val="0"/>
              <w:ind w:right="38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5093E">
              <w:rPr>
                <w:szCs w:val="28"/>
              </w:rPr>
              <w:t xml:space="preserve">убернатор </w:t>
            </w:r>
          </w:p>
          <w:p w:rsidR="00D5093E" w:rsidRPr="00E32F0C" w:rsidRDefault="00D5093E" w:rsidP="00141190">
            <w:pPr>
              <w:adjustRightInd w:val="0"/>
              <w:ind w:right="38"/>
              <w:jc w:val="both"/>
              <w:rPr>
                <w:szCs w:val="28"/>
              </w:rPr>
            </w:pPr>
            <w:r>
              <w:rPr>
                <w:szCs w:val="28"/>
              </w:rPr>
              <w:t>Камчатского края</w:t>
            </w:r>
          </w:p>
        </w:tc>
        <w:tc>
          <w:tcPr>
            <w:tcW w:w="4343" w:type="dxa"/>
            <w:shd w:val="clear" w:color="auto" w:fill="auto"/>
          </w:tcPr>
          <w:p w:rsidR="00D5093E" w:rsidRPr="00E32F0C" w:rsidRDefault="00D5093E" w:rsidP="00141190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D5093E" w:rsidRPr="00E32F0C" w:rsidRDefault="00D5093E" w:rsidP="0014119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9205AF" w:rsidRDefault="009205AF" w:rsidP="00141190">
            <w:pPr>
              <w:adjustRightInd w:val="0"/>
              <w:ind w:right="34"/>
              <w:jc w:val="right"/>
              <w:rPr>
                <w:szCs w:val="28"/>
              </w:rPr>
            </w:pPr>
          </w:p>
          <w:p w:rsidR="00D5093E" w:rsidRPr="00E32F0C" w:rsidRDefault="00A774EE" w:rsidP="00141190">
            <w:pPr>
              <w:adjustRightInd w:val="0"/>
              <w:ind w:right="34"/>
              <w:jc w:val="right"/>
              <w:rPr>
                <w:szCs w:val="28"/>
              </w:rPr>
            </w:pPr>
            <w:r w:rsidRPr="00A774EE">
              <w:rPr>
                <w:szCs w:val="28"/>
              </w:rPr>
              <w:t>В.В. Солодов</w:t>
            </w:r>
          </w:p>
        </w:tc>
      </w:tr>
    </w:tbl>
    <w:p w:rsidR="00D5093E" w:rsidRDefault="00D5093E" w:rsidP="00D5093E">
      <w:pPr>
        <w:spacing w:after="200" w:line="276" w:lineRule="auto"/>
        <w:rPr>
          <w:color w:val="000000"/>
          <w:szCs w:val="28"/>
        </w:rPr>
      </w:pPr>
    </w:p>
    <w:p w:rsidR="00D5093E" w:rsidRDefault="00D5093E" w:rsidP="00D5093E"/>
    <w:p w:rsidR="00D5093E" w:rsidRDefault="00D5093E" w:rsidP="00D5093E"/>
    <w:p w:rsidR="008A748F" w:rsidRDefault="008A748F"/>
    <w:p w:rsidR="00520FB2" w:rsidRDefault="00520FB2"/>
    <w:p w:rsidR="00520FB2" w:rsidRDefault="00520FB2"/>
    <w:p w:rsidR="00520FB2" w:rsidRDefault="00520FB2"/>
    <w:p w:rsidR="00520FB2" w:rsidRDefault="00520FB2"/>
    <w:p w:rsidR="009946DB" w:rsidRDefault="009946DB"/>
    <w:p w:rsidR="00A774EE" w:rsidRDefault="00A774EE" w:rsidP="007A4C34">
      <w:pPr>
        <w:ind w:right="-2"/>
        <w:rPr>
          <w:szCs w:val="28"/>
        </w:rPr>
      </w:pPr>
    </w:p>
    <w:p w:rsidR="00A774EE" w:rsidRPr="00A774EE" w:rsidRDefault="00A774EE" w:rsidP="00A774EE">
      <w:pPr>
        <w:ind w:right="-2" w:firstLine="3969"/>
        <w:jc w:val="right"/>
        <w:rPr>
          <w:szCs w:val="28"/>
        </w:rPr>
      </w:pPr>
      <w:r w:rsidRPr="00A774EE">
        <w:rPr>
          <w:szCs w:val="28"/>
        </w:rPr>
        <w:t xml:space="preserve">Приложение к постановлению </w:t>
      </w:r>
    </w:p>
    <w:p w:rsidR="009309F7" w:rsidRPr="007C1968" w:rsidRDefault="00A774EE" w:rsidP="00A774EE">
      <w:pPr>
        <w:ind w:right="-2" w:firstLine="3969"/>
        <w:jc w:val="right"/>
        <w:rPr>
          <w:szCs w:val="28"/>
        </w:rPr>
      </w:pPr>
      <w:r w:rsidRPr="00A774EE">
        <w:rPr>
          <w:szCs w:val="28"/>
        </w:rPr>
        <w:t>Губернатора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93"/>
        <w:gridCol w:w="2553"/>
        <w:gridCol w:w="425"/>
        <w:gridCol w:w="2268"/>
      </w:tblGrid>
      <w:tr w:rsidR="009309F7" w:rsidRPr="008D13CF" w:rsidTr="00141190">
        <w:trPr>
          <w:jc w:val="right"/>
        </w:trPr>
        <w:tc>
          <w:tcPr>
            <w:tcW w:w="993" w:type="dxa"/>
          </w:tcPr>
          <w:p w:rsidR="009309F7" w:rsidRDefault="009309F7" w:rsidP="00141190">
            <w:pPr>
              <w:jc w:val="right"/>
            </w:pPr>
            <w:r>
              <w:t>от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309F7" w:rsidRPr="008D13CF" w:rsidRDefault="009309F7" w:rsidP="00A774E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9309F7" w:rsidRPr="008D13CF" w:rsidRDefault="009309F7" w:rsidP="0014119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9F7" w:rsidRPr="008D13CF" w:rsidRDefault="009309F7" w:rsidP="0014119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9309F7" w:rsidRDefault="009309F7" w:rsidP="00D20619">
      <w:pPr>
        <w:rPr>
          <w:szCs w:val="28"/>
        </w:rPr>
      </w:pPr>
    </w:p>
    <w:p w:rsidR="003370FA" w:rsidRPr="003370FA" w:rsidRDefault="003370FA" w:rsidP="003370FA">
      <w:pPr>
        <w:jc w:val="center"/>
        <w:rPr>
          <w:szCs w:val="28"/>
        </w:rPr>
      </w:pPr>
      <w:r w:rsidRPr="003370FA">
        <w:rPr>
          <w:szCs w:val="28"/>
        </w:rPr>
        <w:t xml:space="preserve">Состав </w:t>
      </w:r>
    </w:p>
    <w:p w:rsidR="009309F7" w:rsidRDefault="003370FA" w:rsidP="003370FA">
      <w:pPr>
        <w:jc w:val="center"/>
        <w:rPr>
          <w:szCs w:val="28"/>
        </w:rPr>
      </w:pPr>
      <w:r w:rsidRPr="003370FA">
        <w:rPr>
          <w:szCs w:val="28"/>
        </w:rPr>
        <w:t>членов Общественной палаты Камчатского края по представлению зарегистрированных на территории Камчатского края структурных подразделений общероссийских и межрегиональных общественных объединений</w:t>
      </w:r>
    </w:p>
    <w:p w:rsidR="00E45768" w:rsidRDefault="00E45768" w:rsidP="009309F7">
      <w:pPr>
        <w:jc w:val="center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421"/>
        <w:gridCol w:w="5469"/>
      </w:tblGrid>
      <w:tr w:rsidR="00AD7669" w:rsidRPr="00BE767D" w:rsidTr="008D1603">
        <w:trPr>
          <w:trHeight w:val="898"/>
        </w:trPr>
        <w:tc>
          <w:tcPr>
            <w:tcW w:w="3464" w:type="dxa"/>
          </w:tcPr>
          <w:p w:rsidR="00AD7669" w:rsidRDefault="003370FA" w:rsidP="001411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Костылев</w:t>
            </w:r>
          </w:p>
          <w:p w:rsidR="003370FA" w:rsidRPr="00E5573B" w:rsidRDefault="003370FA" w:rsidP="003370F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Алексей </w:t>
            </w:r>
            <w:proofErr w:type="spellStart"/>
            <w:r>
              <w:rPr>
                <w:szCs w:val="28"/>
              </w:rPr>
              <w:t>Владеленович</w:t>
            </w:r>
            <w:proofErr w:type="spellEnd"/>
          </w:p>
        </w:tc>
        <w:tc>
          <w:tcPr>
            <w:tcW w:w="421" w:type="dxa"/>
          </w:tcPr>
          <w:p w:rsidR="00AD7669" w:rsidRPr="00E5573B" w:rsidRDefault="00AD7669" w:rsidP="00AD7669">
            <w:pPr>
              <w:jc w:val="center"/>
              <w:rPr>
                <w:szCs w:val="28"/>
              </w:rPr>
            </w:pPr>
            <w:r w:rsidRPr="00AD7669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AD7669" w:rsidRDefault="003370FA" w:rsidP="00370FD9">
            <w:pPr>
              <w:jc w:val="both"/>
              <w:rPr>
                <w:szCs w:val="28"/>
              </w:rPr>
            </w:pPr>
            <w:r w:rsidRPr="003370FA">
              <w:rPr>
                <w:szCs w:val="28"/>
              </w:rPr>
              <w:t>Директор филиала ФГУП ВГТРК «Государственная телевизионная и радиовещательная компания «Камчатка»</w:t>
            </w:r>
            <w:r w:rsidR="00AD7669" w:rsidRPr="00E5573B">
              <w:rPr>
                <w:szCs w:val="28"/>
              </w:rPr>
              <w:t>;</w:t>
            </w:r>
          </w:p>
          <w:p w:rsidR="003370FA" w:rsidRPr="00E5573B" w:rsidRDefault="003370FA" w:rsidP="00370FD9">
            <w:pPr>
              <w:jc w:val="both"/>
              <w:rPr>
                <w:szCs w:val="28"/>
              </w:rPr>
            </w:pPr>
          </w:p>
        </w:tc>
      </w:tr>
      <w:tr w:rsidR="00AD7669" w:rsidRPr="00BE767D" w:rsidTr="008D1603">
        <w:trPr>
          <w:trHeight w:val="898"/>
        </w:trPr>
        <w:tc>
          <w:tcPr>
            <w:tcW w:w="3464" w:type="dxa"/>
          </w:tcPr>
          <w:p w:rsidR="000858B9" w:rsidRPr="000858B9" w:rsidRDefault="000858B9" w:rsidP="000858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58B9">
              <w:rPr>
                <w:szCs w:val="28"/>
              </w:rPr>
              <w:t>Куринова</w:t>
            </w:r>
          </w:p>
          <w:p w:rsidR="00AD7669" w:rsidRDefault="000858B9" w:rsidP="000858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858B9">
              <w:rPr>
                <w:szCs w:val="28"/>
              </w:rPr>
              <w:t>Тамара Григорьевна</w:t>
            </w:r>
          </w:p>
        </w:tc>
        <w:tc>
          <w:tcPr>
            <w:tcW w:w="421" w:type="dxa"/>
          </w:tcPr>
          <w:p w:rsidR="00AD7669" w:rsidRPr="00AD7669" w:rsidRDefault="00AD7669" w:rsidP="00AD7669">
            <w:pPr>
              <w:jc w:val="center"/>
              <w:rPr>
                <w:szCs w:val="28"/>
              </w:rPr>
            </w:pPr>
            <w:r w:rsidRPr="00E5573B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AD7669" w:rsidRDefault="000858B9" w:rsidP="00141190">
            <w:pPr>
              <w:jc w:val="both"/>
              <w:rPr>
                <w:szCs w:val="28"/>
              </w:rPr>
            </w:pPr>
            <w:r w:rsidRPr="000858B9">
              <w:rPr>
                <w:szCs w:val="28"/>
              </w:rPr>
              <w:t>Председатель Президиума Камчатского краевого отделения Общероссийской общественной организации «Всероссийское общество охраны природы»</w:t>
            </w:r>
            <w:r w:rsidR="00AD7669" w:rsidRPr="00E5573B">
              <w:rPr>
                <w:szCs w:val="28"/>
              </w:rPr>
              <w:t>;</w:t>
            </w:r>
          </w:p>
          <w:p w:rsidR="00D64148" w:rsidRPr="00AD7669" w:rsidRDefault="00D64148" w:rsidP="00141190">
            <w:pPr>
              <w:jc w:val="both"/>
              <w:rPr>
                <w:szCs w:val="28"/>
              </w:rPr>
            </w:pPr>
          </w:p>
        </w:tc>
      </w:tr>
      <w:tr w:rsidR="00AD7669" w:rsidRPr="00BE767D" w:rsidTr="008D1603">
        <w:trPr>
          <w:trHeight w:val="898"/>
        </w:trPr>
        <w:tc>
          <w:tcPr>
            <w:tcW w:w="3464" w:type="dxa"/>
          </w:tcPr>
          <w:p w:rsidR="000858B9" w:rsidRDefault="000858B9" w:rsidP="001411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Метелица</w:t>
            </w:r>
          </w:p>
          <w:p w:rsidR="000858B9" w:rsidRDefault="000858B9" w:rsidP="001411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 Михайлович</w:t>
            </w:r>
          </w:p>
        </w:tc>
        <w:tc>
          <w:tcPr>
            <w:tcW w:w="421" w:type="dxa"/>
          </w:tcPr>
          <w:p w:rsidR="00AD7669" w:rsidRPr="00E5573B" w:rsidRDefault="00AD7669" w:rsidP="00AD7669">
            <w:pPr>
              <w:jc w:val="center"/>
              <w:rPr>
                <w:szCs w:val="28"/>
              </w:rPr>
            </w:pPr>
            <w:r w:rsidRPr="00E5573B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AD7669" w:rsidRDefault="006C0A33" w:rsidP="00AD7669">
            <w:pPr>
              <w:jc w:val="both"/>
              <w:rPr>
                <w:szCs w:val="28"/>
              </w:rPr>
            </w:pPr>
            <w:r w:rsidRPr="006C0A33">
              <w:rPr>
                <w:szCs w:val="28"/>
              </w:rPr>
              <w:t>Председатель местной общественной организации «</w:t>
            </w:r>
            <w:proofErr w:type="spellStart"/>
            <w:r w:rsidRPr="006C0A33">
              <w:rPr>
                <w:szCs w:val="28"/>
              </w:rPr>
              <w:t>Елизовская</w:t>
            </w:r>
            <w:proofErr w:type="spellEnd"/>
            <w:r w:rsidRPr="006C0A33">
              <w:rPr>
                <w:szCs w:val="28"/>
              </w:rPr>
              <w:t xml:space="preserve"> районная Ассоциация коренных малочисленных народов Севера Камчатского края»</w:t>
            </w:r>
            <w:r w:rsidR="00AD7669">
              <w:rPr>
                <w:szCs w:val="28"/>
              </w:rPr>
              <w:t>;</w:t>
            </w:r>
          </w:p>
          <w:p w:rsidR="00EF6975" w:rsidRDefault="00EF6975" w:rsidP="00AD7669">
            <w:pPr>
              <w:jc w:val="both"/>
              <w:rPr>
                <w:szCs w:val="28"/>
              </w:rPr>
            </w:pPr>
          </w:p>
        </w:tc>
      </w:tr>
      <w:tr w:rsidR="009309F7" w:rsidRPr="00BE767D" w:rsidTr="008D1603">
        <w:trPr>
          <w:trHeight w:val="898"/>
        </w:trPr>
        <w:tc>
          <w:tcPr>
            <w:tcW w:w="3464" w:type="dxa"/>
          </w:tcPr>
          <w:p w:rsidR="00EF6975" w:rsidRDefault="00B42F80" w:rsidP="001411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Михайлова</w:t>
            </w:r>
          </w:p>
          <w:p w:rsidR="00B42F80" w:rsidRPr="00E5573B" w:rsidRDefault="00B42F80" w:rsidP="001411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Робертовна</w:t>
            </w:r>
          </w:p>
        </w:tc>
        <w:tc>
          <w:tcPr>
            <w:tcW w:w="421" w:type="dxa"/>
          </w:tcPr>
          <w:p w:rsidR="009309F7" w:rsidRPr="00E5573B" w:rsidRDefault="009309F7" w:rsidP="00141190">
            <w:pPr>
              <w:jc w:val="center"/>
              <w:rPr>
                <w:szCs w:val="28"/>
              </w:rPr>
            </w:pPr>
            <w:r w:rsidRPr="00E5573B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9309F7" w:rsidRPr="00E5573B" w:rsidRDefault="00326CD9" w:rsidP="00141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Младший н</w:t>
            </w:r>
            <w:r w:rsidR="00222E2F" w:rsidRPr="00222E2F">
              <w:rPr>
                <w:szCs w:val="28"/>
              </w:rPr>
              <w:t xml:space="preserve">аучный сотрудник лаборатории эколого-экономических исследований Камчатского </w:t>
            </w:r>
            <w:bookmarkStart w:id="1" w:name="_GoBack"/>
            <w:r w:rsidR="00222E2F" w:rsidRPr="00222E2F">
              <w:rPr>
                <w:szCs w:val="28"/>
              </w:rPr>
              <w:t xml:space="preserve">филиала </w:t>
            </w:r>
            <w:bookmarkEnd w:id="1"/>
            <w:r w:rsidR="00222E2F" w:rsidRPr="00222E2F">
              <w:rPr>
                <w:szCs w:val="28"/>
              </w:rPr>
              <w:t>ФГБУН Тихоокеанского института географии ДВО РАН, заместитель председателя ККО Общероссийской общественной организации «Русское географическое общество»</w:t>
            </w:r>
            <w:r w:rsidR="00AD7669">
              <w:rPr>
                <w:szCs w:val="28"/>
              </w:rPr>
              <w:t>;</w:t>
            </w:r>
          </w:p>
          <w:p w:rsidR="009309F7" w:rsidRPr="00E5573B" w:rsidRDefault="009309F7" w:rsidP="00141190">
            <w:pPr>
              <w:jc w:val="both"/>
              <w:rPr>
                <w:szCs w:val="28"/>
              </w:rPr>
            </w:pPr>
          </w:p>
        </w:tc>
      </w:tr>
      <w:tr w:rsidR="009309F7" w:rsidRPr="00BE767D" w:rsidTr="008D1603">
        <w:trPr>
          <w:trHeight w:val="898"/>
        </w:trPr>
        <w:tc>
          <w:tcPr>
            <w:tcW w:w="3464" w:type="dxa"/>
          </w:tcPr>
          <w:p w:rsidR="00AD7669" w:rsidRDefault="00222E2F" w:rsidP="00AD7669">
            <w:pPr>
              <w:rPr>
                <w:szCs w:val="28"/>
              </w:rPr>
            </w:pPr>
            <w:r>
              <w:rPr>
                <w:szCs w:val="28"/>
              </w:rPr>
              <w:t>Морозов</w:t>
            </w:r>
          </w:p>
          <w:p w:rsidR="00222E2F" w:rsidRPr="00E5573B" w:rsidRDefault="00222E2F" w:rsidP="00AD7669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421" w:type="dxa"/>
          </w:tcPr>
          <w:p w:rsidR="009309F7" w:rsidRPr="00E5573B" w:rsidRDefault="009309F7" w:rsidP="00141190">
            <w:pPr>
              <w:jc w:val="center"/>
              <w:rPr>
                <w:szCs w:val="28"/>
              </w:rPr>
            </w:pPr>
            <w:r w:rsidRPr="00E5573B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9309F7" w:rsidRDefault="00222E2F" w:rsidP="00AD7669">
            <w:pPr>
              <w:jc w:val="both"/>
              <w:rPr>
                <w:szCs w:val="28"/>
              </w:rPr>
            </w:pPr>
            <w:r w:rsidRPr="00222E2F">
              <w:rPr>
                <w:szCs w:val="28"/>
              </w:rPr>
              <w:t>Председатель Региональной общественной организации «Федер</w:t>
            </w:r>
            <w:r>
              <w:rPr>
                <w:szCs w:val="28"/>
              </w:rPr>
              <w:t>ация сёрфинга Камчатского края»</w:t>
            </w:r>
            <w:r w:rsidR="00AD7669">
              <w:rPr>
                <w:szCs w:val="28"/>
              </w:rPr>
              <w:t>;</w:t>
            </w:r>
          </w:p>
          <w:p w:rsidR="00222E2F" w:rsidRPr="00E5573B" w:rsidRDefault="00222E2F" w:rsidP="00AD7669">
            <w:pPr>
              <w:jc w:val="both"/>
              <w:rPr>
                <w:szCs w:val="28"/>
              </w:rPr>
            </w:pPr>
          </w:p>
        </w:tc>
      </w:tr>
      <w:tr w:rsidR="009309F7" w:rsidRPr="00BE767D" w:rsidTr="008D1603">
        <w:tc>
          <w:tcPr>
            <w:tcW w:w="3464" w:type="dxa"/>
          </w:tcPr>
          <w:p w:rsidR="00AD7669" w:rsidRDefault="00222E2F" w:rsidP="00AD7669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222E2F" w:rsidRPr="00AD7669" w:rsidRDefault="00222E2F" w:rsidP="00AD7669">
            <w:pPr>
              <w:rPr>
                <w:szCs w:val="28"/>
              </w:rPr>
            </w:pPr>
            <w:r>
              <w:rPr>
                <w:szCs w:val="28"/>
              </w:rPr>
              <w:t>Анастасия Сергеевна</w:t>
            </w:r>
          </w:p>
          <w:p w:rsidR="009309F7" w:rsidRPr="007C1968" w:rsidRDefault="009309F7" w:rsidP="00AD7669">
            <w:pPr>
              <w:rPr>
                <w:szCs w:val="28"/>
              </w:rPr>
            </w:pPr>
          </w:p>
        </w:tc>
        <w:tc>
          <w:tcPr>
            <w:tcW w:w="421" w:type="dxa"/>
          </w:tcPr>
          <w:p w:rsidR="009309F7" w:rsidRPr="007C1968" w:rsidRDefault="009309F7" w:rsidP="00141190">
            <w:pPr>
              <w:jc w:val="center"/>
              <w:rPr>
                <w:szCs w:val="28"/>
              </w:rPr>
            </w:pPr>
            <w:r w:rsidRPr="007C1968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9309F7" w:rsidRDefault="00DD0736" w:rsidP="00AD7669">
            <w:pPr>
              <w:jc w:val="both"/>
              <w:rPr>
                <w:szCs w:val="28"/>
              </w:rPr>
            </w:pPr>
            <w:r w:rsidRPr="00DD0736">
              <w:rPr>
                <w:szCs w:val="28"/>
              </w:rPr>
              <w:t>Старший специалист по работе с молодежью КГАУ «Дворец молодежи», директор автономной некоммерческой организации «Ресурсный центр добровольчества Камчатского края»</w:t>
            </w:r>
            <w:r w:rsidR="00AD7669">
              <w:rPr>
                <w:szCs w:val="28"/>
              </w:rPr>
              <w:t>;</w:t>
            </w:r>
          </w:p>
          <w:p w:rsidR="00DD0736" w:rsidRPr="00BE767D" w:rsidRDefault="00DD0736" w:rsidP="00AD7669">
            <w:pPr>
              <w:jc w:val="both"/>
              <w:rPr>
                <w:szCs w:val="28"/>
              </w:rPr>
            </w:pPr>
          </w:p>
        </w:tc>
      </w:tr>
      <w:tr w:rsidR="009309F7" w:rsidRPr="00BE767D" w:rsidTr="008D1603">
        <w:tc>
          <w:tcPr>
            <w:tcW w:w="3464" w:type="dxa"/>
          </w:tcPr>
          <w:p w:rsidR="00BC0027" w:rsidRDefault="00BC0027" w:rsidP="00AD7669">
            <w:pPr>
              <w:rPr>
                <w:szCs w:val="28"/>
              </w:rPr>
            </w:pPr>
            <w:r w:rsidRPr="00BC0027">
              <w:rPr>
                <w:szCs w:val="28"/>
              </w:rPr>
              <w:lastRenderedPageBreak/>
              <w:t xml:space="preserve">Черныш </w:t>
            </w:r>
          </w:p>
          <w:p w:rsidR="008D1603" w:rsidRPr="00AD7669" w:rsidRDefault="00BC0027" w:rsidP="00AD7669">
            <w:pPr>
              <w:rPr>
                <w:szCs w:val="28"/>
              </w:rPr>
            </w:pPr>
            <w:r w:rsidRPr="00BC0027">
              <w:rPr>
                <w:szCs w:val="28"/>
              </w:rPr>
              <w:t>Игорь Николаевич</w:t>
            </w:r>
          </w:p>
          <w:p w:rsidR="009309F7" w:rsidRPr="00BE767D" w:rsidRDefault="009309F7" w:rsidP="00AD7669">
            <w:pPr>
              <w:rPr>
                <w:szCs w:val="28"/>
              </w:rPr>
            </w:pPr>
          </w:p>
        </w:tc>
        <w:tc>
          <w:tcPr>
            <w:tcW w:w="421" w:type="dxa"/>
          </w:tcPr>
          <w:p w:rsidR="009309F7" w:rsidRPr="00BE767D" w:rsidRDefault="009309F7" w:rsidP="00141190">
            <w:pPr>
              <w:jc w:val="center"/>
              <w:rPr>
                <w:szCs w:val="28"/>
              </w:rPr>
            </w:pPr>
            <w:r w:rsidRPr="00BE767D">
              <w:rPr>
                <w:szCs w:val="28"/>
              </w:rPr>
              <w:t>–</w:t>
            </w:r>
          </w:p>
        </w:tc>
        <w:tc>
          <w:tcPr>
            <w:tcW w:w="5469" w:type="dxa"/>
          </w:tcPr>
          <w:p w:rsidR="009309F7" w:rsidRDefault="00BC0027" w:rsidP="00AD7669">
            <w:pPr>
              <w:jc w:val="both"/>
              <w:rPr>
                <w:szCs w:val="28"/>
              </w:rPr>
            </w:pPr>
            <w:r w:rsidRPr="00BC0027">
              <w:rPr>
                <w:szCs w:val="28"/>
              </w:rPr>
              <w:t xml:space="preserve">Председатель Камчатской краевой организации </w:t>
            </w:r>
            <w:r>
              <w:rPr>
                <w:szCs w:val="28"/>
              </w:rPr>
              <w:t>«</w:t>
            </w:r>
            <w:r w:rsidRPr="00BC0027">
              <w:rPr>
                <w:szCs w:val="28"/>
              </w:rPr>
              <w:t>Российского профессионального союза работников рыбного хозяйства</w:t>
            </w:r>
            <w:r>
              <w:rPr>
                <w:szCs w:val="28"/>
              </w:rPr>
              <w:t>».</w:t>
            </w:r>
          </w:p>
          <w:p w:rsidR="008D1603" w:rsidRPr="00BE767D" w:rsidRDefault="008D1603" w:rsidP="00AD7669">
            <w:pPr>
              <w:jc w:val="both"/>
              <w:rPr>
                <w:szCs w:val="28"/>
              </w:rPr>
            </w:pPr>
          </w:p>
        </w:tc>
      </w:tr>
    </w:tbl>
    <w:p w:rsidR="00520FB2" w:rsidRDefault="00520FB2" w:rsidP="007A4C34"/>
    <w:sectPr w:rsidR="00520FB2" w:rsidSect="00DD07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3AC"/>
    <w:multiLevelType w:val="hybridMultilevel"/>
    <w:tmpl w:val="E106437E"/>
    <w:lvl w:ilvl="0" w:tplc="A08C9880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95F67"/>
    <w:multiLevelType w:val="hybridMultilevel"/>
    <w:tmpl w:val="D67608FC"/>
    <w:lvl w:ilvl="0" w:tplc="1814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292FA6"/>
    <w:multiLevelType w:val="hybridMultilevel"/>
    <w:tmpl w:val="3AE48C10"/>
    <w:lvl w:ilvl="0" w:tplc="30603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E"/>
    <w:rsid w:val="000858B9"/>
    <w:rsid w:val="00197989"/>
    <w:rsid w:val="00222E2F"/>
    <w:rsid w:val="002700F0"/>
    <w:rsid w:val="002C15BF"/>
    <w:rsid w:val="00326CD9"/>
    <w:rsid w:val="003370FA"/>
    <w:rsid w:val="00370FD9"/>
    <w:rsid w:val="00520FB2"/>
    <w:rsid w:val="006C0A33"/>
    <w:rsid w:val="007A4C34"/>
    <w:rsid w:val="008073E0"/>
    <w:rsid w:val="0085791E"/>
    <w:rsid w:val="008A748F"/>
    <w:rsid w:val="008D1603"/>
    <w:rsid w:val="008E60E5"/>
    <w:rsid w:val="009205AF"/>
    <w:rsid w:val="00923A61"/>
    <w:rsid w:val="00927AFE"/>
    <w:rsid w:val="009309F7"/>
    <w:rsid w:val="009946DB"/>
    <w:rsid w:val="00A604F2"/>
    <w:rsid w:val="00A774EE"/>
    <w:rsid w:val="00AD7669"/>
    <w:rsid w:val="00B42F80"/>
    <w:rsid w:val="00BB6059"/>
    <w:rsid w:val="00BC0027"/>
    <w:rsid w:val="00C65D50"/>
    <w:rsid w:val="00CB2CFA"/>
    <w:rsid w:val="00CF2993"/>
    <w:rsid w:val="00D1432F"/>
    <w:rsid w:val="00D20619"/>
    <w:rsid w:val="00D5093E"/>
    <w:rsid w:val="00D64148"/>
    <w:rsid w:val="00DB6141"/>
    <w:rsid w:val="00DD0736"/>
    <w:rsid w:val="00E13C50"/>
    <w:rsid w:val="00E176B3"/>
    <w:rsid w:val="00E45768"/>
    <w:rsid w:val="00EC4C53"/>
    <w:rsid w:val="00EF6975"/>
    <w:rsid w:val="00F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2263"/>
  <w15:docId w15:val="{75C39D71-1260-4034-AF29-4F2F6CC0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FB2"/>
    <w:pPr>
      <w:ind w:left="720"/>
      <w:contextualSpacing/>
    </w:pPr>
  </w:style>
  <w:style w:type="table" w:styleId="a6">
    <w:name w:val="Table Grid"/>
    <w:basedOn w:val="a1"/>
    <w:uiPriority w:val="59"/>
    <w:rsid w:val="0093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A7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Сушенцова Анна Владимировна</dc:creator>
  <cp:lastModifiedBy>Антонова Анна Александровна</cp:lastModifiedBy>
  <cp:revision>8</cp:revision>
  <cp:lastPrinted>2021-12-06T23:19:00Z</cp:lastPrinted>
  <dcterms:created xsi:type="dcterms:W3CDTF">2021-11-30T22:05:00Z</dcterms:created>
  <dcterms:modified xsi:type="dcterms:W3CDTF">2021-12-09T21:34:00Z</dcterms:modified>
</cp:coreProperties>
</file>