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451136">
        <w:trPr>
          <w:trHeight w:val="2679"/>
        </w:trPr>
        <w:tc>
          <w:tcPr>
            <w:tcW w:w="4678" w:type="dxa"/>
          </w:tcPr>
          <w:p w:rsidR="006E593A" w:rsidRDefault="0016475E" w:rsidP="00451136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fontstyle01"/>
              </w:rPr>
              <w:t>О внесении изменений</w:t>
            </w:r>
            <w:r w:rsidR="00A85EDB">
              <w:rPr>
                <w:rStyle w:val="fontstyle01"/>
              </w:rPr>
              <w:t xml:space="preserve"> </w:t>
            </w:r>
            <w:r w:rsidR="00451136">
              <w:rPr>
                <w:rStyle w:val="fontstyle01"/>
              </w:rPr>
              <w:t xml:space="preserve">в постановление Правительства </w:t>
            </w:r>
            <w:r w:rsidR="00B22AFE">
              <w:rPr>
                <w:rStyle w:val="fontstyle01"/>
              </w:rPr>
              <w:t>Камчатского</w:t>
            </w:r>
            <w:r w:rsidR="00B22AF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B22AFE">
              <w:rPr>
                <w:rStyle w:val="fontstyle01"/>
              </w:rPr>
              <w:t>края от 08.12.2017</w:t>
            </w:r>
            <w:r>
              <w:rPr>
                <w:rStyle w:val="fontstyle01"/>
              </w:rPr>
              <w:t xml:space="preserve"> </w:t>
            </w:r>
            <w:r w:rsidR="00451136">
              <w:rPr>
                <w:rStyle w:val="fontstyle01"/>
              </w:rPr>
              <w:t xml:space="preserve">                       </w:t>
            </w:r>
            <w:r w:rsidR="00B22AFE">
              <w:rPr>
                <w:rStyle w:val="fontstyle01"/>
              </w:rPr>
              <w:t>№ 527-П «Об</w:t>
            </w:r>
            <w:r w:rsidR="00B22AF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B22AFE">
              <w:rPr>
                <w:rStyle w:val="fontstyle01"/>
              </w:rPr>
              <w:t>утверждении Порядка частичной</w:t>
            </w:r>
            <w:r w:rsidR="00B22AF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B22AFE">
              <w:rPr>
                <w:rStyle w:val="fontstyle01"/>
              </w:rPr>
              <w:t>компенсации расходов на оплату стоимости</w:t>
            </w:r>
            <w:r w:rsidR="00B22AF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B22AFE">
              <w:rPr>
                <w:rStyle w:val="fontstyle01"/>
              </w:rPr>
              <w:t>обучения студентам профессиональных</w:t>
            </w:r>
            <w:r w:rsidR="00451136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B22AFE">
              <w:rPr>
                <w:rStyle w:val="fontstyle01"/>
              </w:rPr>
              <w:t>образовательных организаций и</w:t>
            </w:r>
            <w:r w:rsidR="00A85EDB">
              <w:t xml:space="preserve"> </w:t>
            </w:r>
            <w:r w:rsidR="00B22AFE">
              <w:rPr>
                <w:rStyle w:val="fontstyle01"/>
              </w:rPr>
              <w:t>образовательных организаций высшего</w:t>
            </w:r>
            <w:r w:rsidR="00B22AF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B22AFE">
              <w:rPr>
                <w:rStyle w:val="fontstyle01"/>
              </w:rPr>
              <w:t>образования</w:t>
            </w:r>
            <w:r w:rsidR="00451136">
              <w:rPr>
                <w:rStyle w:val="fontstyle01"/>
              </w:rPr>
              <w:t xml:space="preserve"> </w:t>
            </w:r>
            <w:r w:rsidR="00B22AFE">
              <w:rPr>
                <w:rStyle w:val="fontstyle01"/>
              </w:rPr>
              <w:t>в Камчатском крае»</w:t>
            </w:r>
            <w:r w:rsidR="00B22AFE">
              <w:t xml:space="preserve"> </w:t>
            </w:r>
          </w:p>
        </w:tc>
      </w:tr>
    </w:tbl>
    <w:p w:rsidR="00B22AFE" w:rsidRDefault="00B22AFE" w:rsidP="00FB443B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75E" w:rsidRDefault="001208AF" w:rsidP="00FB44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16475E" w:rsidRDefault="0016475E" w:rsidP="00FB44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5EDB" w:rsidRDefault="00B22AFE" w:rsidP="00FB443B">
      <w:pPr>
        <w:pStyle w:val="ad"/>
        <w:numPr>
          <w:ilvl w:val="0"/>
          <w:numId w:val="4"/>
        </w:numPr>
        <w:ind w:left="-142" w:firstLine="851"/>
        <w:jc w:val="both"/>
        <w:rPr>
          <w:szCs w:val="28"/>
        </w:rPr>
      </w:pPr>
      <w:r w:rsidRPr="00A85EDB">
        <w:rPr>
          <w:szCs w:val="28"/>
        </w:rPr>
        <w:t xml:space="preserve">Внести </w:t>
      </w:r>
      <w:r w:rsidR="0016475E" w:rsidRPr="00A85EDB">
        <w:rPr>
          <w:szCs w:val="28"/>
        </w:rPr>
        <w:t xml:space="preserve">в </w:t>
      </w:r>
      <w:r w:rsidRPr="00A85EDB">
        <w:rPr>
          <w:szCs w:val="28"/>
        </w:rPr>
        <w:t>постановлени</w:t>
      </w:r>
      <w:r w:rsidR="0016475E" w:rsidRPr="00A85EDB">
        <w:rPr>
          <w:szCs w:val="28"/>
        </w:rPr>
        <w:t>е</w:t>
      </w:r>
      <w:r w:rsidRPr="00A85EDB">
        <w:rPr>
          <w:szCs w:val="28"/>
        </w:rPr>
        <w:t xml:space="preserve"> Правительства Камчатского края от 08.12.2017 № 527-П «Об утверждении Порядка частичной компенсации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крае» </w:t>
      </w:r>
      <w:r w:rsidR="0016475E" w:rsidRPr="00A85EDB">
        <w:rPr>
          <w:szCs w:val="28"/>
        </w:rPr>
        <w:t>следующие изменения:</w:t>
      </w:r>
    </w:p>
    <w:p w:rsidR="00FB443B" w:rsidRDefault="0073311A" w:rsidP="00FB443B">
      <w:pPr>
        <w:pStyle w:val="ad"/>
        <w:numPr>
          <w:ilvl w:val="0"/>
          <w:numId w:val="5"/>
        </w:numPr>
        <w:ind w:left="-142" w:firstLine="850"/>
        <w:jc w:val="both"/>
        <w:rPr>
          <w:szCs w:val="28"/>
        </w:rPr>
      </w:pPr>
      <w:r>
        <w:rPr>
          <w:szCs w:val="28"/>
        </w:rPr>
        <w:t>Преамбулу изложить в следующей редакции:</w:t>
      </w:r>
      <w:r w:rsidR="00C70265" w:rsidRPr="00A85EDB">
        <w:rPr>
          <w:szCs w:val="28"/>
        </w:rPr>
        <w:t xml:space="preserve"> </w:t>
      </w:r>
    </w:p>
    <w:p w:rsidR="0073311A" w:rsidRPr="00FB443B" w:rsidRDefault="00C70265" w:rsidP="00FB443B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43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целях реализации мероприятия 6.1 подпрограммы 6 «Молодежь Камчатки»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 </w:t>
      </w:r>
      <w:hyperlink r:id="rId9" w:history="1">
        <w:r w:rsidR="00047F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FB44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 Правительства Камчатского края от 29.11.2013 № 546-П</w:t>
        </w:r>
      </w:hyperlink>
      <w:r w:rsidR="00451136" w:rsidRPr="00FB44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311A" w:rsidRPr="0073311A" w:rsidRDefault="0073311A" w:rsidP="00FB443B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5EDB" w:rsidRPr="0073311A" w:rsidRDefault="0073311A" w:rsidP="00FB443B">
      <w:pPr>
        <w:pStyle w:val="ad"/>
        <w:ind w:left="708"/>
        <w:jc w:val="both"/>
        <w:rPr>
          <w:szCs w:val="28"/>
        </w:rPr>
      </w:pPr>
      <w:r w:rsidRPr="0073311A">
        <w:rPr>
          <w:bCs/>
          <w:szCs w:val="28"/>
        </w:rPr>
        <w:t>ПРАВИТЕЛЬСТВО ПОСТАНОВЛЯЕТ:</w:t>
      </w:r>
      <w:r>
        <w:rPr>
          <w:bCs/>
          <w:szCs w:val="28"/>
        </w:rPr>
        <w:t>»;</w:t>
      </w:r>
    </w:p>
    <w:p w:rsidR="00FB443B" w:rsidRDefault="0073311A" w:rsidP="00FB443B">
      <w:pPr>
        <w:pStyle w:val="ad"/>
        <w:numPr>
          <w:ilvl w:val="0"/>
          <w:numId w:val="5"/>
        </w:numPr>
        <w:ind w:left="-142" w:firstLine="850"/>
        <w:jc w:val="both"/>
        <w:rPr>
          <w:szCs w:val="28"/>
        </w:rPr>
      </w:pPr>
      <w:r w:rsidRPr="006E4E8A">
        <w:rPr>
          <w:szCs w:val="28"/>
        </w:rPr>
        <w:t>постановляющую часть</w:t>
      </w:r>
      <w:r>
        <w:rPr>
          <w:szCs w:val="28"/>
        </w:rPr>
        <w:t xml:space="preserve"> изложить в следующей редакции:</w:t>
      </w:r>
    </w:p>
    <w:p w:rsidR="00FB443B" w:rsidRDefault="00FB443B" w:rsidP="00FB443B">
      <w:pPr>
        <w:pStyle w:val="ad"/>
        <w:ind w:left="-142" w:firstLine="850"/>
        <w:jc w:val="both"/>
        <w:rPr>
          <w:szCs w:val="28"/>
        </w:rPr>
      </w:pPr>
      <w:r>
        <w:rPr>
          <w:szCs w:val="28"/>
        </w:rPr>
        <w:t xml:space="preserve">«1. </w:t>
      </w:r>
      <w:r w:rsidR="0073311A" w:rsidRPr="00FB443B">
        <w:rPr>
          <w:szCs w:val="28"/>
        </w:rPr>
        <w:t xml:space="preserve">Утвердить Порядок частичной компенсации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 согласно </w:t>
      </w:r>
      <w:proofErr w:type="gramStart"/>
      <w:r w:rsidR="0073311A" w:rsidRPr="00FB443B">
        <w:rPr>
          <w:szCs w:val="28"/>
        </w:rPr>
        <w:t>приложе</w:t>
      </w:r>
      <w:r w:rsidR="00047F77">
        <w:rPr>
          <w:szCs w:val="28"/>
        </w:rPr>
        <w:t>нию</w:t>
      </w:r>
      <w:proofErr w:type="gramEnd"/>
      <w:r w:rsidR="00047F77">
        <w:rPr>
          <w:szCs w:val="28"/>
        </w:rPr>
        <w:t xml:space="preserve"> к настоящему п</w:t>
      </w:r>
      <w:r w:rsidR="00C85303" w:rsidRPr="00FB443B">
        <w:rPr>
          <w:szCs w:val="28"/>
        </w:rPr>
        <w:t>остановлению.</w:t>
      </w:r>
    </w:p>
    <w:p w:rsidR="00C85303" w:rsidRPr="00047F77" w:rsidRDefault="00047F77" w:rsidP="00047F77">
      <w:pPr>
        <w:pStyle w:val="ad"/>
        <w:numPr>
          <w:ilvl w:val="0"/>
          <w:numId w:val="4"/>
        </w:numPr>
        <w:ind w:left="-142" w:firstLine="851"/>
        <w:jc w:val="both"/>
        <w:rPr>
          <w:szCs w:val="28"/>
        </w:rPr>
      </w:pPr>
      <w:r>
        <w:rPr>
          <w:szCs w:val="28"/>
        </w:rPr>
        <w:lastRenderedPageBreak/>
        <w:t>Настоящее п</w:t>
      </w:r>
      <w:r w:rsidR="0073311A" w:rsidRPr="00FB443B">
        <w:rPr>
          <w:szCs w:val="28"/>
        </w:rPr>
        <w:t>остановление вступает</w:t>
      </w:r>
      <w:r w:rsidR="00FB443B">
        <w:rPr>
          <w:szCs w:val="28"/>
        </w:rPr>
        <w:t xml:space="preserve"> в силу через 10 дней после дня</w:t>
      </w:r>
      <w:r>
        <w:rPr>
          <w:szCs w:val="28"/>
        </w:rPr>
        <w:t xml:space="preserve"> </w:t>
      </w:r>
      <w:r w:rsidR="0073311A" w:rsidRPr="00047F77">
        <w:rPr>
          <w:szCs w:val="28"/>
        </w:rPr>
        <w:t>его официального опубликования и распространяется на правоотношения</w:t>
      </w:r>
      <w:r w:rsidR="00C85303" w:rsidRPr="00047F77">
        <w:rPr>
          <w:szCs w:val="28"/>
        </w:rPr>
        <w:t>, возникшие с 1 июля 2017 года.</w:t>
      </w:r>
      <w:r w:rsidR="00FB443B" w:rsidRPr="00047F77">
        <w:rPr>
          <w:szCs w:val="28"/>
        </w:rPr>
        <w:t>»;</w:t>
      </w:r>
    </w:p>
    <w:p w:rsidR="00C70265" w:rsidRPr="00A85EDB" w:rsidRDefault="00C70265" w:rsidP="00FB443B">
      <w:pPr>
        <w:pStyle w:val="ad"/>
        <w:numPr>
          <w:ilvl w:val="0"/>
          <w:numId w:val="5"/>
        </w:numPr>
        <w:ind w:left="-142" w:firstLine="850"/>
        <w:jc w:val="both"/>
        <w:rPr>
          <w:szCs w:val="28"/>
        </w:rPr>
      </w:pPr>
      <w:r w:rsidRPr="00A85EDB">
        <w:rPr>
          <w:szCs w:val="28"/>
        </w:rPr>
        <w:t>приложение</w:t>
      </w:r>
      <w:r w:rsidR="00A85EDB" w:rsidRPr="00A85EDB">
        <w:rPr>
          <w:szCs w:val="28"/>
        </w:rPr>
        <w:t xml:space="preserve"> изложить в редакции согласно </w:t>
      </w:r>
      <w:proofErr w:type="gramStart"/>
      <w:r w:rsidR="00A85EDB" w:rsidRPr="00A85EDB">
        <w:rPr>
          <w:szCs w:val="28"/>
        </w:rPr>
        <w:t>приложению</w:t>
      </w:r>
      <w:proofErr w:type="gramEnd"/>
      <w:r w:rsidR="00A85EDB" w:rsidRPr="00A85EDB">
        <w:rPr>
          <w:szCs w:val="28"/>
        </w:rPr>
        <w:t xml:space="preserve"> к настоящему постановлению.</w:t>
      </w:r>
    </w:p>
    <w:p w:rsidR="00B22AFE" w:rsidRPr="00A85EDB" w:rsidRDefault="00B22AFE" w:rsidP="00FB443B">
      <w:pPr>
        <w:pStyle w:val="ad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-142" w:firstLine="851"/>
        <w:jc w:val="both"/>
        <w:rPr>
          <w:szCs w:val="28"/>
        </w:rPr>
      </w:pPr>
      <w:r w:rsidRPr="00A85EDB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3E597D" w:rsidRDefault="003E597D" w:rsidP="00FB44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43B" w:rsidRDefault="00FB443B" w:rsidP="00FB44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43B" w:rsidRPr="0016475E" w:rsidRDefault="00FB443B" w:rsidP="00FB44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402"/>
        <w:gridCol w:w="2665"/>
      </w:tblGrid>
      <w:tr w:rsidR="004C1C88" w:rsidRPr="00076132" w:rsidTr="003E597D">
        <w:trPr>
          <w:trHeight w:val="96"/>
        </w:trPr>
        <w:tc>
          <w:tcPr>
            <w:tcW w:w="3855" w:type="dxa"/>
            <w:shd w:val="clear" w:color="auto" w:fill="auto"/>
          </w:tcPr>
          <w:p w:rsidR="004C1C88" w:rsidRPr="00033533" w:rsidRDefault="004C1C88" w:rsidP="003E597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3E597D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3E597D" w:rsidP="003E597D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Default="006664BC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A85EDB" w:rsidRDefault="00A85EDB" w:rsidP="002C2B5A"/>
    <w:p w:rsidR="00FB443B" w:rsidRDefault="00FB443B" w:rsidP="002C2B5A"/>
    <w:p w:rsidR="00FB443B" w:rsidRDefault="00FB443B" w:rsidP="002C2B5A"/>
    <w:p w:rsidR="00A85EDB" w:rsidRDefault="00A85EDB" w:rsidP="002C2B5A"/>
    <w:p w:rsidR="00A85EDB" w:rsidRDefault="00A85EDB" w:rsidP="002C2B5A"/>
    <w:p w:rsidR="003E597D" w:rsidRDefault="003E597D" w:rsidP="002C2B5A"/>
    <w:tbl>
      <w:tblPr>
        <w:tblStyle w:val="a3"/>
        <w:tblW w:w="4252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B443B" w:rsidTr="00FB443B">
        <w:tc>
          <w:tcPr>
            <w:tcW w:w="4252" w:type="dxa"/>
          </w:tcPr>
          <w:p w:rsidR="00FB443B" w:rsidRDefault="00FB443B" w:rsidP="00FB443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Приложение </w:t>
            </w:r>
            <w:r w:rsidRPr="00D441B8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</w:t>
            </w:r>
            <w:r w:rsidRPr="00D441B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B443B" w:rsidRDefault="00FB443B" w:rsidP="00FB443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Правительства Камчатского края </w:t>
            </w:r>
          </w:p>
          <w:p w:rsidR="00FB443B" w:rsidRDefault="00FB443B" w:rsidP="00FB443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41B8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[Дата регистрации] № [Номер документа]</w:t>
            </w:r>
          </w:p>
        </w:tc>
      </w:tr>
    </w:tbl>
    <w:p w:rsidR="00FB443B" w:rsidRDefault="00FB443B" w:rsidP="00D441B8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5EDB" w:rsidRPr="00D441B8" w:rsidRDefault="00A85EDB" w:rsidP="00D441B8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B443B" w:rsidRDefault="00D441B8" w:rsidP="00FB443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443B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D441B8" w:rsidRPr="00FB443B" w:rsidRDefault="00D441B8" w:rsidP="00FB443B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443B">
        <w:rPr>
          <w:rFonts w:ascii="Times New Roman" w:hAnsi="Times New Roman" w:cs="Times New Roman"/>
          <w:b w:val="0"/>
          <w:sz w:val="28"/>
          <w:szCs w:val="28"/>
        </w:rPr>
        <w:t>частичной компенсации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</w:t>
      </w:r>
    </w:p>
    <w:p w:rsidR="00D441B8" w:rsidRPr="00FB443B" w:rsidRDefault="00D441B8" w:rsidP="00D441B8">
      <w:pPr>
        <w:pStyle w:val="ConsPlusNormal"/>
        <w:contextualSpacing/>
        <w:jc w:val="both"/>
        <w:rPr>
          <w:sz w:val="28"/>
          <w:szCs w:val="28"/>
        </w:rPr>
      </w:pPr>
    </w:p>
    <w:p w:rsidR="00D441B8" w:rsidRPr="00204415" w:rsidRDefault="00D441B8" w:rsidP="00D441B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 xml:space="preserve">1. Настоящий Порядок разработан </w:t>
      </w:r>
      <w:r w:rsidRPr="00D441B8">
        <w:rPr>
          <w:sz w:val="28"/>
          <w:szCs w:val="28"/>
        </w:rPr>
        <w:t>в целях реализации мероприятия 6.1</w:t>
      </w:r>
      <w:r w:rsidR="00FB443B">
        <w:rPr>
          <w:sz w:val="28"/>
          <w:szCs w:val="28"/>
        </w:rPr>
        <w:t>.</w:t>
      </w:r>
      <w:r w:rsidRPr="00D441B8">
        <w:rPr>
          <w:sz w:val="28"/>
          <w:szCs w:val="28"/>
        </w:rPr>
        <w:t xml:space="preserve"> подпрограммы 6 «Молодежь Камчатки» государственной программы Камчатского края «Реализация государс</w:t>
      </w:r>
      <w:r>
        <w:rPr>
          <w:sz w:val="28"/>
          <w:szCs w:val="28"/>
        </w:rPr>
        <w:t xml:space="preserve">твенной национальной политики и </w:t>
      </w:r>
      <w:r w:rsidRPr="00D441B8">
        <w:rPr>
          <w:sz w:val="28"/>
          <w:szCs w:val="28"/>
        </w:rPr>
        <w:t>укрепление гражданско</w:t>
      </w:r>
      <w:r>
        <w:rPr>
          <w:sz w:val="28"/>
          <w:szCs w:val="28"/>
        </w:rPr>
        <w:t xml:space="preserve">го единства в Камчатском крае», </w:t>
      </w:r>
      <w:r w:rsidRPr="00D441B8">
        <w:rPr>
          <w:sz w:val="28"/>
          <w:szCs w:val="28"/>
        </w:rPr>
        <w:t>утвержденной </w:t>
      </w:r>
      <w:hyperlink r:id="rId10" w:history="1">
        <w:r w:rsidRPr="00D441B8">
          <w:rPr>
            <w:sz w:val="28"/>
            <w:szCs w:val="28"/>
          </w:rPr>
          <w:t>Постановлением Правительства Камчатского края от 29.11.2013 № 546-П</w:t>
        </w:r>
      </w:hyperlink>
      <w:r w:rsidRPr="00204415">
        <w:rPr>
          <w:sz w:val="28"/>
          <w:szCs w:val="28"/>
        </w:rPr>
        <w:t xml:space="preserve">, и определяет правила частичной компенсации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 (далее </w:t>
      </w:r>
      <w:r>
        <w:rPr>
          <w:sz w:val="28"/>
          <w:szCs w:val="28"/>
        </w:rPr>
        <w:t>–</w:t>
      </w:r>
      <w:r w:rsidRPr="00204415">
        <w:rPr>
          <w:sz w:val="28"/>
          <w:szCs w:val="28"/>
        </w:rPr>
        <w:t xml:space="preserve"> образовательные организации).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 xml:space="preserve">2. Частичная компенсация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 (далее - студенты) </w:t>
      </w:r>
      <w:r w:rsidRPr="00A267AD">
        <w:rPr>
          <w:rFonts w:eastAsia="Times New Roman"/>
          <w:sz w:val="28"/>
          <w:szCs w:val="28"/>
        </w:rPr>
        <w:t xml:space="preserve">осуществляется </w:t>
      </w:r>
      <w:r w:rsidR="00A267AD" w:rsidRPr="00A267AD">
        <w:rPr>
          <w:rFonts w:eastAsia="Times New Roman"/>
          <w:sz w:val="28"/>
          <w:szCs w:val="28"/>
        </w:rPr>
        <w:t>Министерством развития гражданского общества и молодежи Камчатского края</w:t>
      </w:r>
      <w:r w:rsidR="00A267AD" w:rsidRPr="006A5E0A">
        <w:rPr>
          <w:rFonts w:eastAsia="Times New Roman"/>
          <w:sz w:val="28"/>
          <w:szCs w:val="28"/>
        </w:rPr>
        <w:t xml:space="preserve"> (далее </w:t>
      </w:r>
      <w:r w:rsidR="00A267AD">
        <w:rPr>
          <w:rFonts w:eastAsia="Times New Roman"/>
          <w:sz w:val="28"/>
          <w:szCs w:val="28"/>
        </w:rPr>
        <w:t>–</w:t>
      </w:r>
      <w:r w:rsidR="00A267AD" w:rsidRPr="006A5E0A">
        <w:rPr>
          <w:rFonts w:eastAsia="Times New Roman"/>
          <w:sz w:val="28"/>
          <w:szCs w:val="28"/>
        </w:rPr>
        <w:t xml:space="preserve"> Министерство)</w:t>
      </w:r>
      <w:r w:rsidRPr="00A267AD">
        <w:rPr>
          <w:rFonts w:eastAsia="Times New Roman"/>
          <w:sz w:val="28"/>
          <w:szCs w:val="28"/>
        </w:rPr>
        <w:t xml:space="preserve"> в</w:t>
      </w:r>
      <w:r w:rsidR="00A267AD">
        <w:rPr>
          <w:rFonts w:eastAsia="Times New Roman"/>
          <w:sz w:val="28"/>
          <w:szCs w:val="28"/>
        </w:rPr>
        <w:t xml:space="preserve"> виде денежной выплаты (далее – </w:t>
      </w:r>
      <w:r w:rsidRPr="00A267AD">
        <w:rPr>
          <w:rFonts w:eastAsia="Times New Roman"/>
          <w:sz w:val="28"/>
          <w:szCs w:val="28"/>
        </w:rPr>
        <w:t>компенсационная выплата) в пределах бюджетных ассигнований, предусмотренных законом Камчатского</w:t>
      </w:r>
      <w:r w:rsidRPr="00204415">
        <w:rPr>
          <w:sz w:val="28"/>
          <w:szCs w:val="28"/>
        </w:rPr>
        <w:t xml:space="preserve"> края о краевом бюджете на соответствующий финансовый год и на плановый период, и лимитов бюджетных обязательств, доведенных на соответствующие цели </w:t>
      </w:r>
      <w:r w:rsidR="00A267AD">
        <w:rPr>
          <w:sz w:val="28"/>
          <w:szCs w:val="28"/>
        </w:rPr>
        <w:t>Министерству</w:t>
      </w:r>
      <w:r w:rsidRPr="00204415">
        <w:rPr>
          <w:sz w:val="28"/>
          <w:szCs w:val="28"/>
        </w:rPr>
        <w:t>, в соответствии с настоящим Порядком.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bookmarkStart w:id="3" w:name="Par49"/>
      <w:bookmarkEnd w:id="3"/>
      <w:r w:rsidRPr="00204415">
        <w:rPr>
          <w:sz w:val="28"/>
          <w:szCs w:val="28"/>
        </w:rPr>
        <w:t>3. Студенты, претендующие на получение компенсационной выплаты, должны соответствовать следующим требованиям: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1) получение среднего профессионального или высшего образования впервые;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2) возраст при очной форме</w:t>
      </w:r>
      <w:r w:rsidR="00A267AD">
        <w:rPr>
          <w:sz w:val="28"/>
          <w:szCs w:val="28"/>
        </w:rPr>
        <w:t xml:space="preserve"> обучения составляет от 14 до 35</w:t>
      </w:r>
      <w:r w:rsidRPr="00204415">
        <w:rPr>
          <w:sz w:val="28"/>
          <w:szCs w:val="28"/>
        </w:rPr>
        <w:t xml:space="preserve"> лет, при заочной форме обучения - до 35 лет;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3) среднедушевой доход семьи не превышает в 1,5 раза размер прожиточного минимума, установленного в Камчатском крае;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4) средний балл успеваемости в течение учебного года составляет 4 балла и выше.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bookmarkStart w:id="4" w:name="Par54"/>
      <w:bookmarkEnd w:id="4"/>
      <w:r w:rsidRPr="00204415">
        <w:rPr>
          <w:sz w:val="28"/>
          <w:szCs w:val="28"/>
        </w:rPr>
        <w:t xml:space="preserve">4. Право на компенсационную выплату имеет один из родителей или законных представителей студента, либо сам студент, совершивший оплату стоимости обучения в образовательной организации (далее </w:t>
      </w:r>
      <w:r w:rsidR="00A267AD">
        <w:rPr>
          <w:sz w:val="28"/>
          <w:szCs w:val="28"/>
        </w:rPr>
        <w:t>–</w:t>
      </w:r>
      <w:r w:rsidRPr="00204415">
        <w:rPr>
          <w:sz w:val="28"/>
          <w:szCs w:val="28"/>
        </w:rPr>
        <w:t xml:space="preserve"> граждане).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 xml:space="preserve">5. Компенсационная выплата производится в размере 20 000 рублей за </w:t>
      </w:r>
      <w:r w:rsidRPr="00204415">
        <w:rPr>
          <w:sz w:val="28"/>
          <w:szCs w:val="28"/>
        </w:rPr>
        <w:lastRenderedPageBreak/>
        <w:t>учебный год. В случае если стоимость обучения за учебный год меньше 20 000 рублей, компенсационная выплата производится в размере стоимости обучения.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bookmarkStart w:id="5" w:name="Par56"/>
      <w:bookmarkEnd w:id="5"/>
      <w:r w:rsidRPr="00204415">
        <w:rPr>
          <w:sz w:val="28"/>
          <w:szCs w:val="28"/>
        </w:rPr>
        <w:t xml:space="preserve">6. Для получения компенсационной выплаты гражданину необходимо представить в </w:t>
      </w:r>
      <w:r w:rsidR="00A267AD">
        <w:rPr>
          <w:sz w:val="28"/>
          <w:szCs w:val="28"/>
        </w:rPr>
        <w:t>Министерство</w:t>
      </w:r>
      <w:r w:rsidRPr="00204415">
        <w:rPr>
          <w:sz w:val="28"/>
          <w:szCs w:val="28"/>
        </w:rPr>
        <w:t xml:space="preserve"> следующие документы: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1) заявление на получение компенсационной выплаты;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bookmarkStart w:id="6" w:name="Par60"/>
      <w:bookmarkEnd w:id="6"/>
      <w:r w:rsidRPr="00204415">
        <w:rPr>
          <w:sz w:val="28"/>
          <w:szCs w:val="28"/>
        </w:rPr>
        <w:t>2) копию документа, удостоверяющего личность студента (копию документа, удостоверяющего личность студента, и одного из родителей или законных представителей студента, внесшего оплату стоимости обучения - в случае внесения оплаты стоимости обучения одним из родителей или законных представителей студента);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3) копию зачетной книжки (за учебный год);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bookmarkStart w:id="7" w:name="Par63"/>
      <w:bookmarkEnd w:id="7"/>
      <w:r w:rsidRPr="00204415">
        <w:rPr>
          <w:sz w:val="28"/>
          <w:szCs w:val="28"/>
        </w:rPr>
        <w:t>4) копию договора на оказание образовательных услуг;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5) справку о составе семьи;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6) сведения о доходах всех членов семьи</w:t>
      </w:r>
      <w:r w:rsidR="00A267AD">
        <w:rPr>
          <w:sz w:val="28"/>
          <w:szCs w:val="28"/>
        </w:rPr>
        <w:t xml:space="preserve"> </w:t>
      </w:r>
      <w:r w:rsidR="00A267AD" w:rsidRPr="00A267AD">
        <w:rPr>
          <w:sz w:val="28"/>
          <w:szCs w:val="28"/>
        </w:rPr>
        <w:t xml:space="preserve">за </w:t>
      </w:r>
      <w:bookmarkStart w:id="8" w:name="_GoBack"/>
      <w:bookmarkEnd w:id="8"/>
      <w:r w:rsidR="00A267AD" w:rsidRPr="00A267AD">
        <w:rPr>
          <w:sz w:val="28"/>
          <w:szCs w:val="28"/>
        </w:rPr>
        <w:t>год до подачи заявления о компенсации;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7) оригиналы квитанций об оплате обучения за учебный год.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 xml:space="preserve">6(1). Документы, указанные в </w:t>
      </w:r>
      <w:hyperlink r:id="rId11" w:anchor="Par60" w:tooltip="2) копию документа, удостоверяющего личность студента (копию документа, удостоверяющего личность студента, и одного из родителей или законных представителей студента, внесшего оплату стоимости обучения - в случае внесения оплаты стоимости обучения одним и" w:history="1">
        <w:r w:rsidRPr="00A267AD">
          <w:rPr>
            <w:sz w:val="28"/>
            <w:szCs w:val="28"/>
          </w:rPr>
          <w:t>пунктах 2</w:t>
        </w:r>
      </w:hyperlink>
      <w:r w:rsidRPr="00204415">
        <w:rPr>
          <w:sz w:val="28"/>
          <w:szCs w:val="28"/>
        </w:rPr>
        <w:t xml:space="preserve"> </w:t>
      </w:r>
      <w:r w:rsidR="00A267AD">
        <w:rPr>
          <w:sz w:val="28"/>
          <w:szCs w:val="28"/>
        </w:rPr>
        <w:t>–</w:t>
      </w:r>
      <w:r w:rsidRPr="00204415">
        <w:rPr>
          <w:sz w:val="28"/>
          <w:szCs w:val="28"/>
        </w:rPr>
        <w:t xml:space="preserve"> </w:t>
      </w:r>
      <w:hyperlink r:id="rId12" w:anchor="Par63" w:tooltip="4) копию договора на оказание образовательных услуг;" w:history="1">
        <w:r w:rsidRPr="00A267AD">
          <w:rPr>
            <w:sz w:val="28"/>
            <w:szCs w:val="28"/>
          </w:rPr>
          <w:t>4 части 6</w:t>
        </w:r>
      </w:hyperlink>
      <w:r w:rsidRPr="00204415">
        <w:rPr>
          <w:sz w:val="28"/>
          <w:szCs w:val="28"/>
        </w:rPr>
        <w:t xml:space="preserve"> настоящего Порядка представляются в копиях с предъявлением оригиналов либо в копиях, заверенных в установленном порядке.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 xml:space="preserve">7. Документы, указанные в </w:t>
      </w:r>
      <w:hyperlink r:id="rId13" w:anchor="Par56" w:tooltip="6. Для получения компенсационной выплаты гражданину необходимо представить в Агентство следующие документы:" w:history="1">
        <w:r w:rsidRPr="00A267AD">
          <w:rPr>
            <w:sz w:val="28"/>
            <w:szCs w:val="28"/>
          </w:rPr>
          <w:t>части 6</w:t>
        </w:r>
      </w:hyperlink>
      <w:r w:rsidRPr="00204415">
        <w:rPr>
          <w:sz w:val="28"/>
          <w:szCs w:val="28"/>
        </w:rPr>
        <w:t xml:space="preserve"> настоящего Порядка, принимаются в течение года со дня окончания учебного года и регистрируются в </w:t>
      </w:r>
      <w:r w:rsidR="00A267AD">
        <w:rPr>
          <w:sz w:val="28"/>
          <w:szCs w:val="28"/>
        </w:rPr>
        <w:t>Министерстве</w:t>
      </w:r>
      <w:r w:rsidRPr="00204415">
        <w:rPr>
          <w:sz w:val="28"/>
          <w:szCs w:val="28"/>
        </w:rPr>
        <w:t xml:space="preserve"> в день поступления в журнале регистрации документов, представленных для получения к</w:t>
      </w:r>
      <w:r w:rsidR="00A267AD">
        <w:rPr>
          <w:sz w:val="28"/>
          <w:szCs w:val="28"/>
        </w:rPr>
        <w:t xml:space="preserve">омпенсационной выплаты (далее – </w:t>
      </w:r>
      <w:r w:rsidRPr="00204415">
        <w:rPr>
          <w:sz w:val="28"/>
          <w:szCs w:val="28"/>
        </w:rPr>
        <w:t>Журнал регистрации) с присвоением порядкового номера.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 xml:space="preserve">8. Решение о предоставлении (отказе в предоставлении) компенсационной выплаты принимается Комиссией по рассмотрению вопросов о частичной компенсации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 (далее </w:t>
      </w:r>
      <w:r w:rsidR="00A267AD">
        <w:rPr>
          <w:sz w:val="28"/>
          <w:szCs w:val="28"/>
        </w:rPr>
        <w:t>–</w:t>
      </w:r>
      <w:r w:rsidRPr="00204415">
        <w:rPr>
          <w:sz w:val="28"/>
          <w:szCs w:val="28"/>
        </w:rPr>
        <w:t xml:space="preserve"> Комиссия) по результатам рассмотрения документов, указанных в </w:t>
      </w:r>
      <w:hyperlink r:id="rId14" w:anchor="Par56" w:tooltip="6. Для получения компенсационной выплаты гражданину необходимо представить в Агентство следующие документы:" w:history="1">
        <w:r w:rsidRPr="00A267AD">
          <w:rPr>
            <w:sz w:val="28"/>
            <w:szCs w:val="28"/>
          </w:rPr>
          <w:t>части 6</w:t>
        </w:r>
      </w:hyperlink>
      <w:r w:rsidRPr="00204415">
        <w:rPr>
          <w:sz w:val="28"/>
          <w:szCs w:val="28"/>
        </w:rPr>
        <w:t xml:space="preserve"> настоящего Порядка, в порядке очередности в соответствии с порядковым номером в Журнале регистрации.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 xml:space="preserve">9. Положение о комиссии и ее персональный состав утверждаются приказами </w:t>
      </w:r>
      <w:r w:rsidR="00A267AD">
        <w:rPr>
          <w:sz w:val="28"/>
          <w:szCs w:val="28"/>
        </w:rPr>
        <w:t>Министерства.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 xml:space="preserve">10. По результатам рассмотрения на заседании документов, указанных в </w:t>
      </w:r>
      <w:hyperlink r:id="rId15" w:anchor="Par56" w:tooltip="6. Для получения компенсационной выплаты гражданину необходимо представить в Агентство следующие документы:" w:history="1">
        <w:r w:rsidRPr="00A267AD">
          <w:rPr>
            <w:sz w:val="28"/>
            <w:szCs w:val="28"/>
          </w:rPr>
          <w:t>части 6</w:t>
        </w:r>
      </w:hyperlink>
      <w:r w:rsidRPr="00204415">
        <w:rPr>
          <w:sz w:val="28"/>
          <w:szCs w:val="28"/>
        </w:rPr>
        <w:t xml:space="preserve"> настоящего Порядка, Комиссия принимает одно из следующих решений: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1) о предоставлении компенсационной выплаты гражданину;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2) об отказе в предоставлении компенсационной выплаты гражданину.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11. Основаниями для принятия Комиссией решения об отказе в предоставлении компенсационной выплаты гражданину является: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 xml:space="preserve">1) несоответствие гражданина требованиям, указанным в </w:t>
      </w:r>
      <w:hyperlink r:id="rId16" w:anchor="Par49" w:tooltip="3. Студенты, претендующие на получение компенсационной выплаты, должны соответствовать следующим требованиям:" w:history="1">
        <w:r w:rsidRPr="00A267AD">
          <w:rPr>
            <w:sz w:val="28"/>
            <w:szCs w:val="28"/>
          </w:rPr>
          <w:t>частях 3</w:t>
        </w:r>
      </w:hyperlink>
      <w:r w:rsidRPr="00204415">
        <w:rPr>
          <w:sz w:val="28"/>
          <w:szCs w:val="28"/>
        </w:rPr>
        <w:t xml:space="preserve"> и </w:t>
      </w:r>
      <w:hyperlink r:id="rId17" w:anchor="Par54" w:tooltip="4. Право на компенсационную выплату имеет один из родителей или законных представителей студента, либо сам студент, совершивший оплату стоимости обучения в образовательной организации (далее - граждане)." w:history="1">
        <w:r w:rsidRPr="00A267AD">
          <w:rPr>
            <w:sz w:val="28"/>
            <w:szCs w:val="28"/>
          </w:rPr>
          <w:t>4</w:t>
        </w:r>
      </w:hyperlink>
      <w:r w:rsidRPr="00204415">
        <w:rPr>
          <w:sz w:val="28"/>
          <w:szCs w:val="28"/>
        </w:rPr>
        <w:t xml:space="preserve"> настоящего Порядка;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2) документы представлены не в полном объеме;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3) представленные документы содержат недостоверные сведения.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lastRenderedPageBreak/>
        <w:t xml:space="preserve">12. </w:t>
      </w:r>
      <w:r w:rsidR="00A267AD">
        <w:rPr>
          <w:sz w:val="28"/>
          <w:szCs w:val="28"/>
        </w:rPr>
        <w:t>Министерство</w:t>
      </w:r>
      <w:r w:rsidRPr="00204415">
        <w:rPr>
          <w:sz w:val="28"/>
          <w:szCs w:val="28"/>
        </w:rPr>
        <w:t>: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1) в течение 5 рабочих дней со дня принятия Комиссией решения о предоставлении гражданину компенсационной выплаты издает приказ о предоставлении гражданину компенсационной выплаты;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2) в течение 10 рабочих дней со дня принятия Комиссией решения об отказе в предоставлении гражданину компенсационной выплаты письменно уведомляет об этом гражданина;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3) в течение 30 календарных дней со дня утверждения приказа о предоставлении гражданину компенсационной выплаты осуществляет предоставление гражданину компенсационной выплаты: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а) путем перечисления денежных средств на расчетный счет гражданина, открытый в кредитной организации;</w:t>
      </w:r>
    </w:p>
    <w:p w:rsidR="00D441B8" w:rsidRPr="00204415" w:rsidRDefault="00D441B8" w:rsidP="00D441B8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204415">
        <w:rPr>
          <w:sz w:val="28"/>
          <w:szCs w:val="28"/>
        </w:rPr>
        <w:t>б) почтовым переводом по адресу, указанному в заявлении (почтовые расходы осуществляю</w:t>
      </w:r>
      <w:r w:rsidR="00A267AD">
        <w:rPr>
          <w:sz w:val="28"/>
          <w:szCs w:val="28"/>
        </w:rPr>
        <w:t>тся за счет средств гражданина).</w:t>
      </w:r>
    </w:p>
    <w:p w:rsidR="00D441B8" w:rsidRPr="00204415" w:rsidRDefault="00D441B8" w:rsidP="00D441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Default="00D441B8" w:rsidP="002C2B5A"/>
    <w:p w:rsidR="00D441B8" w:rsidRPr="00033533" w:rsidRDefault="00D441B8" w:rsidP="002C2B5A"/>
    <w:sectPr w:rsidR="00D441B8" w:rsidRPr="00033533" w:rsidSect="006B792A">
      <w:headerReference w:type="default" r:id="rId1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20" w:rsidRDefault="00134220" w:rsidP="0031799B">
      <w:pPr>
        <w:spacing w:after="0" w:line="240" w:lineRule="auto"/>
      </w:pPr>
      <w:r>
        <w:separator/>
      </w:r>
    </w:p>
  </w:endnote>
  <w:endnote w:type="continuationSeparator" w:id="0">
    <w:p w:rsidR="00134220" w:rsidRDefault="0013422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20" w:rsidRDefault="00134220" w:rsidP="0031799B">
      <w:pPr>
        <w:spacing w:after="0" w:line="240" w:lineRule="auto"/>
      </w:pPr>
      <w:r>
        <w:separator/>
      </w:r>
    </w:p>
  </w:footnote>
  <w:footnote w:type="continuationSeparator" w:id="0">
    <w:p w:rsidR="00134220" w:rsidRDefault="0013422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456745"/>
      <w:docPartObj>
        <w:docPartGallery w:val="Page Numbers (Top of Page)"/>
        <w:docPartUnique/>
      </w:docPartObj>
    </w:sdtPr>
    <w:sdtEndPr/>
    <w:sdtContent>
      <w:p w:rsidR="00FB6509" w:rsidRPr="00FB6509" w:rsidRDefault="00FB6509">
        <w:pPr>
          <w:pStyle w:val="aa"/>
          <w:jc w:val="center"/>
        </w:pPr>
        <w:r w:rsidRPr="00FB65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65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65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581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B65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6509" w:rsidRDefault="00FB65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693E"/>
    <w:multiLevelType w:val="hybridMultilevel"/>
    <w:tmpl w:val="81D0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4C31"/>
    <w:multiLevelType w:val="hybridMultilevel"/>
    <w:tmpl w:val="122699F4"/>
    <w:lvl w:ilvl="0" w:tplc="C38414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C0DC1"/>
    <w:multiLevelType w:val="hybridMultilevel"/>
    <w:tmpl w:val="D772D7E0"/>
    <w:lvl w:ilvl="0" w:tplc="646021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C629BA"/>
    <w:multiLevelType w:val="hybridMultilevel"/>
    <w:tmpl w:val="16FE4FB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57F93C4F"/>
    <w:multiLevelType w:val="hybridMultilevel"/>
    <w:tmpl w:val="72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0D2E"/>
    <w:multiLevelType w:val="hybridMultilevel"/>
    <w:tmpl w:val="A9DCCE82"/>
    <w:lvl w:ilvl="0" w:tplc="EC9A98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47F77"/>
    <w:rsid w:val="00053869"/>
    <w:rsid w:val="00064D12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34220"/>
    <w:rsid w:val="00140E22"/>
    <w:rsid w:val="00163504"/>
    <w:rsid w:val="0016475E"/>
    <w:rsid w:val="00180140"/>
    <w:rsid w:val="00181702"/>
    <w:rsid w:val="00181A55"/>
    <w:rsid w:val="001B5C6D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65FD8"/>
    <w:rsid w:val="0028074F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E0A90"/>
    <w:rsid w:val="003E597D"/>
    <w:rsid w:val="00405235"/>
    <w:rsid w:val="0043251D"/>
    <w:rsid w:val="004348C7"/>
    <w:rsid w:val="0043505F"/>
    <w:rsid w:val="004351FE"/>
    <w:rsid w:val="004415AF"/>
    <w:rsid w:val="004440D5"/>
    <w:rsid w:val="00451136"/>
    <w:rsid w:val="004549E8"/>
    <w:rsid w:val="00464949"/>
    <w:rsid w:val="00466B97"/>
    <w:rsid w:val="0047578D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792A"/>
    <w:rsid w:val="006E593A"/>
    <w:rsid w:val="006F5D44"/>
    <w:rsid w:val="00725A0F"/>
    <w:rsid w:val="0073311A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267AD"/>
    <w:rsid w:val="00A43195"/>
    <w:rsid w:val="00A8227F"/>
    <w:rsid w:val="00A834AC"/>
    <w:rsid w:val="00A84370"/>
    <w:rsid w:val="00A85EDB"/>
    <w:rsid w:val="00AB0F55"/>
    <w:rsid w:val="00AB3ECC"/>
    <w:rsid w:val="00AC6E43"/>
    <w:rsid w:val="00AE7481"/>
    <w:rsid w:val="00AF4409"/>
    <w:rsid w:val="00B11806"/>
    <w:rsid w:val="00B12F65"/>
    <w:rsid w:val="00B17A8B"/>
    <w:rsid w:val="00B22AFE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0265"/>
    <w:rsid w:val="00C73DCC"/>
    <w:rsid w:val="00C85303"/>
    <w:rsid w:val="00C90D3D"/>
    <w:rsid w:val="00CB0344"/>
    <w:rsid w:val="00CE5812"/>
    <w:rsid w:val="00D16B35"/>
    <w:rsid w:val="00D206A1"/>
    <w:rsid w:val="00D31705"/>
    <w:rsid w:val="00D330ED"/>
    <w:rsid w:val="00D441B8"/>
    <w:rsid w:val="00D47CEF"/>
    <w:rsid w:val="00D50172"/>
    <w:rsid w:val="00D51DAE"/>
    <w:rsid w:val="00DA21DD"/>
    <w:rsid w:val="00DC189A"/>
    <w:rsid w:val="00DD3A94"/>
    <w:rsid w:val="00DD7994"/>
    <w:rsid w:val="00DF3901"/>
    <w:rsid w:val="00DF3A35"/>
    <w:rsid w:val="00E05881"/>
    <w:rsid w:val="00E0619C"/>
    <w:rsid w:val="00E159EE"/>
    <w:rsid w:val="00E21060"/>
    <w:rsid w:val="00E37F9A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86C7B"/>
    <w:rsid w:val="00FB443B"/>
    <w:rsid w:val="00FB47AC"/>
    <w:rsid w:val="00FB650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22A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B22A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44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44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file:///C:\Users\KalugaNN\Desktop\&#1074;%20&#1088;&#1072;&#1073;&#1086;&#1090;&#1077;\16.04%20&#1050;&#1054;&#1052;&#1048;&#1057;&#1057;&#1048;&#1048;\&#1052;&#1050;%202021\&#1074;&#1085;&#1077;&#1089;&#1077;&#1085;&#1080;&#1077;%20&#1080;&#1079;&#1084;&#1077;&#1085;&#1077;&#1085;&#1080;&#1081;\&#1055;&#1086;&#1088;&#1103;&#1076;&#1086;&#1082;%20&#1052;&#1050;%202021.rt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alugaNN\Desktop\&#1074;%20&#1088;&#1072;&#1073;&#1086;&#1090;&#1077;\16.04%20&#1050;&#1054;&#1052;&#1048;&#1057;&#1057;&#1048;&#1048;\&#1052;&#1050;%202021\&#1074;&#1085;&#1077;&#1089;&#1077;&#1085;&#1080;&#1077;%20&#1080;&#1079;&#1084;&#1077;&#1085;&#1077;&#1085;&#1080;&#1081;\&#1055;&#1086;&#1088;&#1103;&#1076;&#1086;&#1082;%20&#1052;&#1050;%202021.rtf" TargetMode="External"/><Relationship Id="rId17" Type="http://schemas.openxmlformats.org/officeDocument/2006/relationships/hyperlink" Target="file:///C:\Users\KalugaNN\Desktop\&#1074;%20&#1088;&#1072;&#1073;&#1086;&#1090;&#1077;\16.04%20&#1050;&#1054;&#1052;&#1048;&#1057;&#1057;&#1048;&#1048;\&#1052;&#1050;%202021\&#1074;&#1085;&#1077;&#1089;&#1077;&#1085;&#1080;&#1077;%20&#1080;&#1079;&#1084;&#1077;&#1085;&#1077;&#1085;&#1080;&#1081;\&#1055;&#1086;&#1088;&#1103;&#1076;&#1086;&#1082;%20&#1052;&#1050;%202021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KalugaNN\Desktop\&#1074;%20&#1088;&#1072;&#1073;&#1086;&#1090;&#1077;\16.04%20&#1050;&#1054;&#1052;&#1048;&#1057;&#1057;&#1048;&#1048;\&#1052;&#1050;%202021\&#1074;&#1085;&#1077;&#1089;&#1077;&#1085;&#1080;&#1077;%20&#1080;&#1079;&#1084;&#1077;&#1085;&#1077;&#1085;&#1080;&#1081;\&#1055;&#1086;&#1088;&#1103;&#1076;&#1086;&#1082;%20&#1052;&#1050;%202021.rt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alugaNN\Desktop\&#1074;%20&#1088;&#1072;&#1073;&#1086;&#1090;&#1077;\16.04%20&#1050;&#1054;&#1052;&#1048;&#1057;&#1057;&#1048;&#1048;\&#1052;&#1050;%202021\&#1074;&#1085;&#1077;&#1089;&#1077;&#1085;&#1080;&#1077;%20&#1080;&#1079;&#1084;&#1077;&#1085;&#1077;&#1085;&#1080;&#1081;\&#1055;&#1086;&#1088;&#1103;&#1076;&#1086;&#1082;%20&#1052;&#1050;%202021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alugaNN\Desktop\&#1074;%20&#1088;&#1072;&#1073;&#1086;&#1090;&#1077;\16.04%20&#1050;&#1054;&#1052;&#1048;&#1057;&#1057;&#1048;&#1048;\&#1052;&#1050;%202021\&#1074;&#1085;&#1077;&#1089;&#1077;&#1085;&#1080;&#1077;%20&#1080;&#1079;&#1084;&#1077;&#1085;&#1077;&#1085;&#1080;&#1081;\&#1055;&#1086;&#1088;&#1103;&#1076;&#1086;&#1082;%20&#1052;&#1050;%202021.rtf" TargetMode="External"/><Relationship Id="rId10" Type="http://schemas.openxmlformats.org/officeDocument/2006/relationships/hyperlink" Target="https://docs.cntd.ru/document/4602240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60224003" TargetMode="External"/><Relationship Id="rId14" Type="http://schemas.openxmlformats.org/officeDocument/2006/relationships/hyperlink" Target="file:///C:\Users\KalugaNN\Desktop\&#1074;%20&#1088;&#1072;&#1073;&#1086;&#1090;&#1077;\16.04%20&#1050;&#1054;&#1052;&#1048;&#1057;&#1057;&#1048;&#1048;\&#1052;&#1050;%202021\&#1074;&#1085;&#1077;&#1089;&#1077;&#1085;&#1080;&#1077;%20&#1080;&#1079;&#1084;&#1077;&#1085;&#1077;&#1085;&#1080;&#1081;\&#1055;&#1086;&#1088;&#1103;&#1076;&#1086;&#1082;%20&#1052;&#1050;%20202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CE3C-FB5A-4C40-99F6-4EFC7793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Билан Надежда Андреевна</cp:lastModifiedBy>
  <cp:revision>17</cp:revision>
  <cp:lastPrinted>2021-10-13T05:03:00Z</cp:lastPrinted>
  <dcterms:created xsi:type="dcterms:W3CDTF">2022-01-16T20:43:00Z</dcterms:created>
  <dcterms:modified xsi:type="dcterms:W3CDTF">2022-01-23T23:16:00Z</dcterms:modified>
</cp:coreProperties>
</file>