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2" w:rsidRDefault="007C7612" w:rsidP="007C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развития гражданского общества и молодежи Камчатского края объявляет о проведении 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A3D64" w:rsidRP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6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6762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заявок социально ориентированных некоммерческих организаций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для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  <w:r w:rsidRPr="007C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1) на оплату расходов по проезду к месту проведения </w:t>
      </w:r>
      <w:r w:rsidRPr="00560492">
        <w:rPr>
          <w:rFonts w:ascii="Times New Roman" w:hAnsi="Times New Roman" w:cs="Times New Roman"/>
          <w:sz w:val="28"/>
          <w:szCs w:val="28"/>
        </w:rPr>
        <w:t>мероприятий</w:t>
      </w:r>
      <w:r w:rsidRPr="00D77B20">
        <w:rPr>
          <w:rFonts w:ascii="Times New Roman" w:hAnsi="Times New Roman" w:cs="Times New Roman"/>
          <w:sz w:val="28"/>
          <w:szCs w:val="28"/>
        </w:rPr>
        <w:t xml:space="preserve"> и обратно (включая оплату услуг по оформлению проездных документов)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размере фактических расходов, подтвержденных проездными документами, но не выше стоимости проезда: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а) железнодорожным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купейном вагоне скорого фирменного поезда;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б) воздушным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салоне экономического класса по тарифам экономического класса обслуживания;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2) на оплату расходов, связанных с проживанием 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0">
        <w:rPr>
          <w:rFonts w:ascii="Times New Roman" w:hAnsi="Times New Roman" w:cs="Times New Roman"/>
          <w:sz w:val="28"/>
          <w:szCs w:val="28"/>
        </w:rPr>
        <w:t>в месте проведения мероприятия.</w:t>
      </w:r>
    </w:p>
    <w:p w:rsidR="00C9653C" w:rsidRDefault="00C9653C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Камчатского края от 01.04.2019 № 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отборе принимаются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г. Петропавловск-Камчатский, площадь Ленина, д. 1,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№531,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99019C">
        <w:rPr>
          <w:rFonts w:ascii="Times New Roman" w:hAnsi="Times New Roman" w:cs="Times New Roman"/>
          <w:sz w:val="28"/>
          <w:szCs w:val="28"/>
        </w:rPr>
        <w:t xml:space="preserve">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почты: </w:t>
      </w:r>
      <w:hyperlink r:id="rId4" w:history="1">
        <w:r w:rsidRPr="002200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minrgo</w:t>
        </w:r>
        <w:r w:rsidRPr="007C761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200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7C76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0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9653C" w:rsidRPr="0099019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 некоммерческие организации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Pr="0099019C">
        <w:rPr>
          <w:rFonts w:ascii="Times New Roman" w:hAnsi="Times New Roman" w:cs="Times New Roman"/>
          <w:sz w:val="28"/>
          <w:szCs w:val="28"/>
        </w:rPr>
        <w:t>.</w:t>
      </w:r>
    </w:p>
    <w:p w:rsidR="007C7612" w:rsidRP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12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92">
        <w:rPr>
          <w:rFonts w:ascii="Times New Roman" w:hAnsi="Times New Roman" w:cs="Times New Roman"/>
          <w:sz w:val="28"/>
          <w:szCs w:val="28"/>
        </w:rPr>
        <w:t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D67626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560492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2) участник (участники) отбора – социально ориентированные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</w:t>
      </w:r>
      <w:r w:rsidRPr="0099019C">
        <w:rPr>
          <w:rFonts w:ascii="Times New Roman" w:hAnsi="Times New Roman" w:cs="Times New Roman"/>
          <w:sz w:val="28"/>
          <w:szCs w:val="28"/>
        </w:rPr>
        <w:lastRenderedPageBreak/>
        <w:t>(участников) отбора не приостановлена в порядке, предусмотренном законодательством Российской Федерации, а участник (участники) отбора – индивидуальные предприниматели не прекратили деятельность в качестве индивидуального предпринимателя;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участника отбора;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7)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</w:t>
      </w:r>
      <w:bookmarkStart w:id="0" w:name="_GoBack"/>
      <w:bookmarkEnd w:id="0"/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еждениями </w:t>
      </w:r>
      <w:r w:rsidRPr="0099019C">
        <w:rPr>
          <w:rFonts w:ascii="Times New Roman" w:hAnsi="Times New Roman" w:cs="Times New Roman"/>
          <w:sz w:val="28"/>
          <w:szCs w:val="28"/>
        </w:rPr>
        <w:t>иностранных государств или государственных объединений и (или) союзов мер ограничительного характера.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Для получения субсидии участник (участники) отбора в течении срока, указанного в объявлении о проведении отбора, представляют в Министерство следующие документы: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заявку о предоставлении субсидии по форме, утвержденной Министерством;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lastRenderedPageBreak/>
        <w:t xml:space="preserve">3) справку, подписанную руководителем, подтверждающую 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категории и требованиям</w:t>
      </w:r>
      <w:r w:rsidRPr="0099019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Pr="00560492">
        <w:rPr>
          <w:rFonts w:ascii="Times New Roman" w:hAnsi="Times New Roman" w:cs="Times New Roman"/>
          <w:sz w:val="28"/>
          <w:szCs w:val="28"/>
        </w:rPr>
        <w:t>в части 5</w:t>
      </w:r>
      <w:r w:rsidRPr="0099019C">
        <w:rPr>
          <w:rFonts w:ascii="Times New Roman" w:hAnsi="Times New Roman" w:cs="Times New Roman"/>
          <w:sz w:val="28"/>
          <w:szCs w:val="28"/>
        </w:rPr>
        <w:t xml:space="preserve"> и в пунктах 1–4 части 9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превышающей 300 тыс. рублей;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частью 3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6)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C1">
        <w:rPr>
          <w:rFonts w:ascii="Times New Roman" w:hAnsi="Times New Roman" w:cs="Times New Roman"/>
          <w:sz w:val="28"/>
          <w:szCs w:val="28"/>
        </w:rPr>
        <w:t xml:space="preserve">3) </w:t>
      </w:r>
      <w:r w:rsidRPr="009A2298">
        <w:rPr>
          <w:rFonts w:ascii="Times New Roman" w:hAnsi="Times New Roman" w:cs="Times New Roman"/>
          <w:sz w:val="28"/>
          <w:szCs w:val="28"/>
        </w:rPr>
        <w:t>копии документов должны быть заверены надлежащим образом;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C9653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</w:t>
      </w:r>
      <w:r w:rsidRPr="0099019C">
        <w:rPr>
          <w:rFonts w:ascii="Times New Roman" w:hAnsi="Times New Roman" w:cs="Times New Roman"/>
          <w:sz w:val="28"/>
          <w:szCs w:val="28"/>
        </w:rPr>
        <w:t>бое заинтересованное лицо вправе направить Министерству запрос о разъяснении положений объявления (далее – запрос) с указанием адреса электронной почты для направления от</w:t>
      </w:r>
      <w:r>
        <w:rPr>
          <w:rFonts w:ascii="Times New Roman" w:hAnsi="Times New Roman" w:cs="Times New Roman"/>
          <w:sz w:val="28"/>
          <w:szCs w:val="28"/>
        </w:rPr>
        <w:t>вета н</w:t>
      </w:r>
      <w:r w:rsidRPr="0099019C">
        <w:rPr>
          <w:rFonts w:ascii="Times New Roman" w:hAnsi="Times New Roman" w:cs="Times New Roman"/>
          <w:sz w:val="28"/>
          <w:szCs w:val="28"/>
        </w:rPr>
        <w:t>е позднее, чем за 3 рабочих дня до даты окончания срока приема заявок, указанной в объявлении о проведении отбора,</w:t>
      </w:r>
      <w:r>
        <w:rPr>
          <w:rFonts w:ascii="Times New Roman" w:hAnsi="Times New Roman" w:cs="Times New Roman"/>
          <w:sz w:val="28"/>
          <w:szCs w:val="28"/>
        </w:rPr>
        <w:t xml:space="preserve"> с указание адреса электронной почты для направления ответа.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внести в нее изменения или отозвать заявку с соблюдением требований,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отбора, </w:t>
      </w:r>
      <w:r w:rsidRPr="0099019C">
        <w:rPr>
          <w:rFonts w:ascii="Times New Roman" w:hAnsi="Times New Roman" w:cs="Times New Roman"/>
          <w:sz w:val="28"/>
          <w:szCs w:val="28"/>
        </w:rPr>
        <w:t xml:space="preserve">в пределах срока подачи заявок. 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в срок не позднее </w:t>
      </w:r>
      <w:r w:rsidRPr="0099019C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BF0551" w:rsidRDefault="00BF0551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Результаты отбора определяются на основании проверки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категории и </w:t>
      </w:r>
      <w:r w:rsidRPr="009A2298">
        <w:rPr>
          <w:rFonts w:ascii="Times New Roman" w:hAnsi="Times New Roman" w:cs="Times New Roman"/>
          <w:sz w:val="28"/>
          <w:szCs w:val="28"/>
        </w:rPr>
        <w:t>требованиям</w:t>
      </w:r>
      <w:r w:rsidRPr="007B7DB6">
        <w:rPr>
          <w:rFonts w:ascii="Times New Roman" w:hAnsi="Times New Roman" w:cs="Times New Roman"/>
          <w:sz w:val="28"/>
          <w:szCs w:val="28"/>
        </w:rPr>
        <w:t>, установленным частями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B6">
        <w:rPr>
          <w:rFonts w:ascii="Times New Roman" w:hAnsi="Times New Roman" w:cs="Times New Roman"/>
          <w:sz w:val="28"/>
          <w:szCs w:val="28"/>
        </w:rPr>
        <w:t xml:space="preserve">и </w:t>
      </w:r>
      <w:r w:rsidRPr="007B7DB6">
        <w:rPr>
          <w:rFonts w:ascii="Times New Roman" w:hAnsi="Times New Roman" w:cs="Times New Roman"/>
          <w:sz w:val="28"/>
          <w:szCs w:val="28"/>
        </w:rPr>
        <w:lastRenderedPageBreak/>
        <w:t>9 настоящего Порядка, и представленных ими заявок в соответствии с частью 11 настоящего Порядка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DB6">
        <w:rPr>
          <w:rFonts w:ascii="Times New Roman" w:hAnsi="Times New Roman" w:cs="Times New Roman"/>
          <w:sz w:val="28"/>
          <w:szCs w:val="28"/>
        </w:rPr>
        <w:t>новленным</w:t>
      </w:r>
      <w:proofErr w:type="spellEnd"/>
      <w:r w:rsidRPr="007B7DB6">
        <w:rPr>
          <w:rFonts w:ascii="Times New Roman" w:hAnsi="Times New Roman" w:cs="Times New Roman"/>
          <w:sz w:val="28"/>
          <w:szCs w:val="28"/>
        </w:rPr>
        <w:t xml:space="preserve"> </w:t>
      </w:r>
      <w:r w:rsidRPr="009A2298">
        <w:rPr>
          <w:rFonts w:ascii="Times New Roman" w:hAnsi="Times New Roman" w:cs="Times New Roman"/>
          <w:sz w:val="28"/>
          <w:szCs w:val="28"/>
        </w:rPr>
        <w:t>частью</w:t>
      </w:r>
      <w:r w:rsidRPr="007B7DB6">
        <w:rPr>
          <w:rFonts w:ascii="Times New Roman" w:hAnsi="Times New Roman" w:cs="Times New Roman"/>
          <w:sz w:val="28"/>
          <w:szCs w:val="28"/>
        </w:rPr>
        <w:t xml:space="preserve"> 11 настоящего Порядка, а участник (участники) отбора при этом соответствует (соответствуют) категории и требованиям, установленными частями 5 и 9 настоящего Порядка.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Основаниями для отклонения заявки о предоставлении субсидии и отказа в предоставлении субсидии являются: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документов требованиям, установленным частью 11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10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4) несоответствие участника отбора категории и (или) условиям предоставления субсидии, установленным частями 5 и 9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:rsidR="00BF0551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 информацию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заявок.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454C7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54C7F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spellStart"/>
      <w:r w:rsidRPr="004D312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54C7F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 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укрепление ресурсной устойчивости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организаций,</w:t>
      </w:r>
      <w:r w:rsidRPr="003317E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33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7E3">
        <w:rPr>
          <w:rFonts w:ascii="Times New Roman" w:hAnsi="Times New Roman" w:cs="Times New Roman"/>
          <w:sz w:val="28"/>
          <w:szCs w:val="28"/>
        </w:rPr>
        <w:t xml:space="preserve"> исполнителей общественно полезных услуг.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являются: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количество мероприятий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проведенных при финансовой поддержке за счет средств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число граждан, принявших участие в мероприятиях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финансовой поддержке из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5">
        <w:rPr>
          <w:rFonts w:ascii="Times New Roman" w:hAnsi="Times New Roman" w:cs="Times New Roman"/>
          <w:sz w:val="28"/>
          <w:szCs w:val="28"/>
        </w:rPr>
        <w:t>3) количество публикаций в региональных средствах массовой информации, в том числе в информационно-телекоммуникационной сити «Интернет», посвященных реализации программы (проекта</w:t>
      </w:r>
      <w:r w:rsidRPr="009A2298">
        <w:rPr>
          <w:rFonts w:ascii="Times New Roman" w:hAnsi="Times New Roman" w:cs="Times New Roman"/>
          <w:sz w:val="28"/>
          <w:szCs w:val="28"/>
        </w:rPr>
        <w:t>) социально ориентированных некоммерческих организаций.</w:t>
      </w:r>
    </w:p>
    <w:p w:rsidR="00BF0551" w:rsidRPr="00D022B3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298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Соглашением</w:t>
      </w:r>
    </w:p>
    <w:p w:rsidR="00BF0551" w:rsidRPr="007B7DB6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51" w:rsidRPr="007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294838"/>
    <w:rsid w:val="00326B1E"/>
    <w:rsid w:val="007C7612"/>
    <w:rsid w:val="00970FA2"/>
    <w:rsid w:val="00BF0551"/>
    <w:rsid w:val="00C9653C"/>
    <w:rsid w:val="00CC6F3A"/>
    <w:rsid w:val="00D67626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9FD1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rgo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3</cp:revision>
  <dcterms:created xsi:type="dcterms:W3CDTF">2022-12-07T06:46:00Z</dcterms:created>
  <dcterms:modified xsi:type="dcterms:W3CDTF">2023-04-03T03:39:00Z</dcterms:modified>
</cp:coreProperties>
</file>