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50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959"/>
        <w:gridCol w:w="3688"/>
      </w:tblGrid>
      <w:tr w:rsidR="003C222F" w:rsidRPr="003C222F" w:rsidTr="002A1501">
        <w:trPr>
          <w:trHeight w:val="698"/>
        </w:trPr>
        <w:tc>
          <w:tcPr>
            <w:tcW w:w="704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в целом, %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Олюторский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Пенжинский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Соболевский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Тигильский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Алеутский округ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3C222F" w:rsidP="005F2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</w:t>
            </w:r>
            <w:r w:rsidR="005F20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Карагинский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Палана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Усть-Большерецкий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5F20C6" w:rsidP="005F2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ЗАТО Вилючинск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45,5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Усть-Камчатский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Елизовский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5F20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Петропавловск-Камчатский 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43,8</w:t>
            </w:r>
          </w:p>
        </w:tc>
      </w:tr>
      <w:tr w:rsidR="003C222F" w:rsidRPr="003C222F" w:rsidTr="002A1501">
        <w:tc>
          <w:tcPr>
            <w:tcW w:w="704" w:type="dxa"/>
            <w:vAlign w:val="center"/>
          </w:tcPr>
          <w:p w:rsidR="003C222F" w:rsidRPr="003C222F" w:rsidRDefault="003C222F" w:rsidP="003C222F">
            <w:pPr>
              <w:pStyle w:val="a4"/>
              <w:numPr>
                <w:ilvl w:val="0"/>
                <w:numId w:val="1"/>
              </w:numPr>
              <w:ind w:left="0" w:right="-53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3C222F" w:rsidRPr="003C222F" w:rsidRDefault="003C222F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Мильковский район</w:t>
            </w:r>
          </w:p>
        </w:tc>
        <w:tc>
          <w:tcPr>
            <w:tcW w:w="3688" w:type="dxa"/>
            <w:vAlign w:val="center"/>
          </w:tcPr>
          <w:p w:rsidR="003C222F" w:rsidRPr="003C222F" w:rsidRDefault="005F20C6" w:rsidP="003C22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</w:t>
            </w:r>
          </w:p>
        </w:tc>
      </w:tr>
      <w:tr w:rsidR="003C222F" w:rsidRPr="003C222F" w:rsidTr="003C222F">
        <w:trPr>
          <w:trHeight w:val="596"/>
        </w:trPr>
        <w:tc>
          <w:tcPr>
            <w:tcW w:w="5663" w:type="dxa"/>
            <w:gridSpan w:val="2"/>
            <w:vAlign w:val="center"/>
          </w:tcPr>
          <w:p w:rsidR="003C222F" w:rsidRPr="00FD4C2A" w:rsidRDefault="003C222F" w:rsidP="003C222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4C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целом по краю</w:t>
            </w:r>
          </w:p>
        </w:tc>
        <w:tc>
          <w:tcPr>
            <w:tcW w:w="3688" w:type="dxa"/>
            <w:vAlign w:val="center"/>
          </w:tcPr>
          <w:p w:rsidR="003C222F" w:rsidRPr="00FD4C2A" w:rsidRDefault="005F20C6" w:rsidP="003C22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46,0</w:t>
            </w:r>
            <w:bookmarkStart w:id="0" w:name="_GoBack"/>
            <w:bookmarkEnd w:id="0"/>
          </w:p>
        </w:tc>
      </w:tr>
    </w:tbl>
    <w:p w:rsidR="008D7C18" w:rsidRPr="003C222F" w:rsidRDefault="003C222F" w:rsidP="001C5436">
      <w:pPr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22F">
        <w:rPr>
          <w:rFonts w:ascii="Times New Roman" w:hAnsi="Times New Roman" w:cs="Times New Roman"/>
          <w:b/>
          <w:sz w:val="32"/>
          <w:szCs w:val="32"/>
        </w:rPr>
        <w:t xml:space="preserve">Оценка населением эффективности деятельности </w:t>
      </w:r>
      <w:r w:rsidR="001C5436">
        <w:rPr>
          <w:rFonts w:ascii="Times New Roman" w:hAnsi="Times New Roman" w:cs="Times New Roman"/>
          <w:b/>
          <w:sz w:val="32"/>
          <w:szCs w:val="32"/>
        </w:rPr>
        <w:br/>
      </w:r>
      <w:r w:rsidRPr="003C222F"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 (городских округов и муниципальных районов) Камчатского края</w:t>
      </w:r>
      <w:r w:rsidR="008D7C18">
        <w:rPr>
          <w:rFonts w:ascii="Times New Roman" w:hAnsi="Times New Roman" w:cs="Times New Roman"/>
          <w:b/>
          <w:sz w:val="32"/>
          <w:szCs w:val="32"/>
        </w:rPr>
        <w:t xml:space="preserve"> за 202</w:t>
      </w:r>
      <w:r w:rsidR="00006D62">
        <w:rPr>
          <w:rFonts w:ascii="Times New Roman" w:hAnsi="Times New Roman" w:cs="Times New Roman"/>
          <w:b/>
          <w:sz w:val="32"/>
          <w:szCs w:val="32"/>
        </w:rPr>
        <w:t>2</w:t>
      </w:r>
      <w:r w:rsidR="001F1F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51A1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8D7C18" w:rsidRDefault="008D7C18" w:rsidP="003C22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C18" w:rsidRDefault="008D7C18" w:rsidP="003C22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AE3" w:rsidRPr="003C222F" w:rsidRDefault="004E2A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2AE3" w:rsidRPr="003C222F" w:rsidSect="001F1F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B2" w:rsidRDefault="00AD37B2" w:rsidP="008D7C18">
      <w:pPr>
        <w:spacing w:after="0" w:line="240" w:lineRule="auto"/>
      </w:pPr>
      <w:r>
        <w:separator/>
      </w:r>
    </w:p>
  </w:endnote>
  <w:endnote w:type="continuationSeparator" w:id="0">
    <w:p w:rsidR="00AD37B2" w:rsidRDefault="00AD37B2" w:rsidP="008D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B2" w:rsidRDefault="00AD37B2" w:rsidP="008D7C18">
      <w:pPr>
        <w:spacing w:after="0" w:line="240" w:lineRule="auto"/>
      </w:pPr>
      <w:r>
        <w:separator/>
      </w:r>
    </w:p>
  </w:footnote>
  <w:footnote w:type="continuationSeparator" w:id="0">
    <w:p w:rsidR="00AD37B2" w:rsidRDefault="00AD37B2" w:rsidP="008D7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0745"/>
    <w:multiLevelType w:val="hybridMultilevel"/>
    <w:tmpl w:val="4A065C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1"/>
    <w:rsid w:val="00006D62"/>
    <w:rsid w:val="001C5436"/>
    <w:rsid w:val="001F1F2F"/>
    <w:rsid w:val="002A1501"/>
    <w:rsid w:val="002A1CBE"/>
    <w:rsid w:val="0037560D"/>
    <w:rsid w:val="003C222F"/>
    <w:rsid w:val="004E2AE3"/>
    <w:rsid w:val="00577D50"/>
    <w:rsid w:val="005F20C6"/>
    <w:rsid w:val="00623DC5"/>
    <w:rsid w:val="006A51A1"/>
    <w:rsid w:val="008A0B4C"/>
    <w:rsid w:val="008D7C18"/>
    <w:rsid w:val="00A120B1"/>
    <w:rsid w:val="00A14363"/>
    <w:rsid w:val="00AA5843"/>
    <w:rsid w:val="00AD37B2"/>
    <w:rsid w:val="00CA405A"/>
    <w:rsid w:val="00CB446F"/>
    <w:rsid w:val="00FC02AE"/>
    <w:rsid w:val="00FD4C2A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8D76"/>
  <w15:chartTrackingRefBased/>
  <w15:docId w15:val="{D9848E16-8D2C-4AE9-8A57-428B8805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22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D7C1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7C1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D7C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0854-3BC4-4788-970A-CFD59D78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Аржанова Анастасия Григорьевна</dc:creator>
  <cp:keywords/>
  <dc:description/>
  <cp:lastModifiedBy>Антонова Анна Александровна</cp:lastModifiedBy>
  <cp:revision>4</cp:revision>
  <dcterms:created xsi:type="dcterms:W3CDTF">2023-04-05T04:00:00Z</dcterms:created>
  <dcterms:modified xsi:type="dcterms:W3CDTF">2023-04-05T04:05:00Z</dcterms:modified>
</cp:coreProperties>
</file>