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38C" w:rsidRDefault="001779EA">
      <w:pPr>
        <w:spacing w:after="0"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 distL="114300" distR="114300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/>
                    <a:srcRect/>
                    <a:stretch/>
                  </pic:blipFill>
                  <pic:spPr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D738C" w:rsidRDefault="00ED738C">
      <w:pPr>
        <w:spacing w:after="0" w:line="360" w:lineRule="auto"/>
        <w:jc w:val="center"/>
        <w:rPr>
          <w:rFonts w:ascii="Times New Roman" w:hAnsi="Times New Roman"/>
          <w:sz w:val="32"/>
        </w:rPr>
      </w:pP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ED738C" w:rsidRDefault="00ED738C">
      <w:pPr>
        <w:spacing w:after="0" w:line="240" w:lineRule="auto"/>
        <w:rPr>
          <w:rFonts w:ascii="Times New Roman" w:hAnsi="Times New Roman"/>
          <w:b/>
          <w:sz w:val="32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 О С Т А Н О В Л Е Н И Е</w:t>
      </w:r>
    </w:p>
    <w:p w:rsidR="00ED738C" w:rsidRDefault="00ED738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ПРАВИТЕЛЬСТВА</w:t>
      </w:r>
    </w:p>
    <w:p w:rsidR="00ED738C" w:rsidRDefault="001779E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КАМЧАТСКОГО КРАЯ</w:t>
      </w:r>
    </w:p>
    <w:p w:rsidR="00ED738C" w:rsidRDefault="00ED738C">
      <w:pPr>
        <w:spacing w:after="0" w:line="276" w:lineRule="auto"/>
        <w:ind w:firstLine="709"/>
        <w:jc w:val="center"/>
        <w:rPr>
          <w:rFonts w:ascii="Times New Roman" w:hAnsi="Times New Roman"/>
          <w:sz w:val="28"/>
        </w:rPr>
      </w:pPr>
    </w:p>
    <w:p w:rsidR="00ED738C" w:rsidRDefault="00ED738C">
      <w:pPr>
        <w:spacing w:after="0" w:line="240" w:lineRule="auto"/>
        <w:ind w:firstLine="709"/>
        <w:jc w:val="center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3"/>
      </w:tblGrid>
      <w:tr w:rsidR="00ED738C">
        <w:trPr>
          <w:trHeight w:val="427"/>
        </w:trPr>
        <w:tc>
          <w:tcPr>
            <w:tcW w:w="4253" w:type="dxa"/>
            <w:tcBorders>
              <w:top w:val="nil"/>
              <w:left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  <w:bookmarkStart w:id="0" w:name="REGNUMDATESTAMP"/>
            <w:r>
              <w:rPr>
                <w:rFonts w:ascii="Times New Roman" w:hAnsi="Times New Roman"/>
                <w:color w:val="FFFFFF"/>
                <w:sz w:val="24"/>
              </w:rPr>
              <w:t>[Дата регистрации] № [Номер</w:t>
            </w:r>
            <w:r>
              <w:rPr>
                <w:rFonts w:ascii="Times New Roman" w:hAnsi="Times New Roman"/>
                <w:color w:val="FFFFFF"/>
                <w:sz w:val="20"/>
              </w:rPr>
              <w:t xml:space="preserve"> документа</w:t>
            </w:r>
            <w:r>
              <w:rPr>
                <w:rFonts w:ascii="Times New Roman" w:hAnsi="Times New Roman"/>
                <w:color w:val="FFFFFF"/>
                <w:sz w:val="24"/>
              </w:rPr>
              <w:t>]</w:t>
            </w:r>
            <w:bookmarkEnd w:id="0"/>
          </w:p>
        </w:tc>
      </w:tr>
      <w:tr w:rsidR="00ED738C">
        <w:trPr>
          <w:trHeight w:val="247"/>
        </w:trPr>
        <w:tc>
          <w:tcPr>
            <w:tcW w:w="4253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г. Петропавловск-Камчатский</w:t>
            </w:r>
          </w:p>
        </w:tc>
      </w:tr>
      <w:tr w:rsidR="00ED738C">
        <w:trPr>
          <w:trHeight w:val="80"/>
        </w:trPr>
        <w:tc>
          <w:tcPr>
            <w:tcW w:w="4253" w:type="dxa"/>
            <w:tcMar>
              <w:left w:w="0" w:type="dxa"/>
              <w:right w:w="0" w:type="dxa"/>
            </w:tcMar>
          </w:tcPr>
          <w:p w:rsidR="00ED738C" w:rsidRDefault="00ED738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ED738C" w:rsidRDefault="00ED738C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Style w:val="af0"/>
        <w:tblW w:w="9781" w:type="dxa"/>
        <w:tblInd w:w="-14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781"/>
      </w:tblGrid>
      <w:tr w:rsidR="00ED738C" w:rsidTr="00FB4906"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ED738C" w:rsidRPr="00B317F0" w:rsidRDefault="001D2CD9" w:rsidP="00FB4906">
            <w:pPr>
              <w:ind w:left="30"/>
              <w:jc w:val="center"/>
              <w:rPr>
                <w:rFonts w:ascii="Times New Roman" w:hAnsi="Times New Roman"/>
                <w:b/>
                <w:sz w:val="28"/>
              </w:rPr>
            </w:pPr>
            <w:r w:rsidRPr="001D2CD9">
              <w:rPr>
                <w:rFonts w:ascii="Times New Roman" w:hAnsi="Times New Roman"/>
                <w:b/>
                <w:sz w:val="28"/>
              </w:rPr>
              <w:t>О внесении изменений в част</w:t>
            </w:r>
            <w:r w:rsidR="00FB4906">
              <w:rPr>
                <w:rFonts w:ascii="Times New Roman" w:hAnsi="Times New Roman"/>
                <w:b/>
                <w:sz w:val="28"/>
              </w:rPr>
              <w:t xml:space="preserve">ь 15 приложения к постановлению </w:t>
            </w:r>
            <w:r w:rsidRPr="001D2CD9">
              <w:rPr>
                <w:rFonts w:ascii="Times New Roman" w:hAnsi="Times New Roman"/>
                <w:b/>
                <w:sz w:val="28"/>
              </w:rPr>
              <w:t xml:space="preserve">Правительства Камчатского края от 16.04.2018 № 153-П </w:t>
            </w:r>
            <w:bookmarkStart w:id="1" w:name="_GoBack"/>
            <w:bookmarkEnd w:id="1"/>
            <w:r w:rsidRPr="001D2CD9">
              <w:rPr>
                <w:rFonts w:ascii="Times New Roman" w:hAnsi="Times New Roman"/>
                <w:b/>
                <w:sz w:val="28"/>
              </w:rPr>
              <w:t>«Об утверждении примерного положения о системе оплаты труда работников краевых государственных учреждений, подведомственных Министерству развития гражданского общества и молодежи Камчатского края»</w:t>
            </w:r>
          </w:p>
        </w:tc>
      </w:tr>
    </w:tbl>
    <w:p w:rsidR="00ED738C" w:rsidRDefault="00ED738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ED738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ПРАВИТЕЛЬСТВО ПОСТАНОВЛЯЕТ:</w:t>
      </w:r>
    </w:p>
    <w:p w:rsidR="00ED738C" w:rsidRDefault="00ED738C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1D2CD9" w:rsidRPr="001D2CD9" w:rsidRDefault="001D2CD9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2CD9">
        <w:rPr>
          <w:rFonts w:ascii="Times New Roman" w:hAnsi="Times New Roman"/>
          <w:sz w:val="28"/>
        </w:rPr>
        <w:t xml:space="preserve">1. Внести в часть 15 приложения к постановлению Правительства Камчатского края от 16.04.2018 № 153-П «Об утверждении примерного положения о системе оплаты труда работников краевых государственных учреждений, подведомственных Министерству развития гражданского общества и молодежи Камчатского края» изменения согласно </w:t>
      </w:r>
      <w:proofErr w:type="gramStart"/>
      <w:r w:rsidRPr="001D2CD9">
        <w:rPr>
          <w:rFonts w:ascii="Times New Roman" w:hAnsi="Times New Roman"/>
          <w:sz w:val="28"/>
        </w:rPr>
        <w:t>приложению</w:t>
      </w:r>
      <w:proofErr w:type="gramEnd"/>
      <w:r w:rsidRPr="001D2CD9">
        <w:rPr>
          <w:rFonts w:ascii="Times New Roman" w:hAnsi="Times New Roman"/>
          <w:sz w:val="28"/>
        </w:rPr>
        <w:t xml:space="preserve"> к настоящему постановлению.</w:t>
      </w:r>
    </w:p>
    <w:p w:rsidR="00ED738C" w:rsidRDefault="001D2CD9" w:rsidP="00CA5B1B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1D2CD9">
        <w:rPr>
          <w:rFonts w:ascii="Times New Roman" w:hAnsi="Times New Roman"/>
          <w:sz w:val="28"/>
        </w:rPr>
        <w:t>2. Настоящее постановление вступает в силу после дня его официального опубликования, действие настоящего постановления распространяется на правоотношения, возникшие с 1 декабря 2022 года.</w:t>
      </w:r>
    </w:p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1779EA" w:rsidRDefault="001779EA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tbl>
      <w:tblPr>
        <w:tblW w:w="0" w:type="auto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78"/>
        <w:gridCol w:w="3544"/>
        <w:gridCol w:w="2410"/>
      </w:tblGrid>
      <w:tr w:rsidR="00ED738C" w:rsidTr="00B317F0">
        <w:trPr>
          <w:trHeight w:val="2220"/>
        </w:trPr>
        <w:tc>
          <w:tcPr>
            <w:tcW w:w="3578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8"/>
              </w:rPr>
              <w:t>Председатель Правительства Камчатского края</w:t>
            </w:r>
          </w:p>
          <w:p w:rsidR="00ED738C" w:rsidRDefault="00ED738C">
            <w:pPr>
              <w:spacing w:after="0" w:line="240" w:lineRule="auto"/>
              <w:ind w:left="30" w:right="27"/>
              <w:rPr>
                <w:rFonts w:ascii="Times New Roman" w:hAnsi="Times New Roman"/>
                <w:sz w:val="24"/>
              </w:rPr>
            </w:pPr>
          </w:p>
        </w:tc>
        <w:tc>
          <w:tcPr>
            <w:tcW w:w="3544" w:type="dxa"/>
            <w:shd w:val="clear" w:color="auto" w:fill="auto"/>
            <w:tcMar>
              <w:left w:w="0" w:type="dxa"/>
              <w:right w:w="0" w:type="dxa"/>
            </w:tcMar>
          </w:tcPr>
          <w:p w:rsidR="00ED738C" w:rsidRDefault="001779EA">
            <w:pPr>
              <w:spacing w:after="0" w:line="240" w:lineRule="auto"/>
              <w:ind w:left="3" w:hanging="3"/>
              <w:rPr>
                <w:rFonts w:ascii="Times New Roman" w:hAnsi="Times New Roman"/>
                <w:color w:val="FFFFFF"/>
                <w:sz w:val="24"/>
              </w:rPr>
            </w:pPr>
            <w:bookmarkStart w:id="2" w:name="SIGNERSTAMP1"/>
            <w:r>
              <w:rPr>
                <w:rFonts w:ascii="Times New Roman" w:hAnsi="Times New Roman"/>
                <w:color w:val="FFFFFF"/>
                <w:sz w:val="24"/>
              </w:rPr>
              <w:t>[горизонтальный штамп подписи 1]</w:t>
            </w:r>
            <w:bookmarkEnd w:id="2"/>
          </w:p>
          <w:p w:rsidR="00ED738C" w:rsidRDefault="00ED738C">
            <w:pPr>
              <w:spacing w:after="0" w:line="240" w:lineRule="auto"/>
              <w:ind w:left="142" w:hanging="142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  <w:shd w:val="clear" w:color="auto" w:fill="auto"/>
            <w:tcMar>
              <w:left w:w="0" w:type="dxa"/>
              <w:right w:w="0" w:type="dxa"/>
            </w:tcMar>
          </w:tcPr>
          <w:p w:rsidR="001D2CD9" w:rsidRDefault="001D2C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</w:rPr>
            </w:pPr>
          </w:p>
          <w:p w:rsidR="00ED738C" w:rsidRDefault="001D2CD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</w:rPr>
            </w:pPr>
            <w:r w:rsidRPr="001D2CD9">
              <w:rPr>
                <w:rFonts w:ascii="Times New Roman" w:hAnsi="Times New Roman"/>
                <w:sz w:val="28"/>
              </w:rPr>
              <w:t>Е.А. Чекин</w:t>
            </w:r>
          </w:p>
        </w:tc>
      </w:tr>
    </w:tbl>
    <w:p w:rsidR="00ED738C" w:rsidRDefault="00ED738C">
      <w:pPr>
        <w:spacing w:after="0" w:line="276" w:lineRule="auto"/>
        <w:ind w:firstLine="709"/>
        <w:jc w:val="both"/>
        <w:rPr>
          <w:rFonts w:ascii="Times New Roman" w:hAnsi="Times New Roman"/>
          <w:sz w:val="28"/>
        </w:rPr>
      </w:pPr>
    </w:p>
    <w:p w:rsidR="00ED738C" w:rsidRDefault="001779EA">
      <w:r>
        <w:br w:type="page"/>
      </w:r>
    </w:p>
    <w:tbl>
      <w:tblPr>
        <w:tblStyle w:val="af0"/>
        <w:tblW w:w="0" w:type="auto"/>
        <w:tblLayout w:type="fixed"/>
        <w:tblLook w:val="04A0" w:firstRow="1" w:lastRow="0" w:firstColumn="1" w:lastColumn="0" w:noHBand="0" w:noVBand="1"/>
      </w:tblPr>
      <w:tblGrid>
        <w:gridCol w:w="480"/>
        <w:gridCol w:w="480"/>
        <w:gridCol w:w="480"/>
        <w:gridCol w:w="3661"/>
        <w:gridCol w:w="480"/>
        <w:gridCol w:w="1869"/>
        <w:gridCol w:w="486"/>
        <w:gridCol w:w="1701"/>
      </w:tblGrid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 w:rsidP="00B317F0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Приложение к постановлению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widowControl w:val="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widowControl w:val="0"/>
              <w:ind w:left="8079" w:hanging="8079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Правительства Камчатского края</w:t>
            </w:r>
          </w:p>
        </w:tc>
      </w:tr>
      <w:tr w:rsidR="00ED738C"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366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ED738C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от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EGDATESTAMP]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ED738C" w:rsidRDefault="001779EA">
            <w:pPr>
              <w:spacing w:after="60"/>
              <w:ind w:left="8079" w:hanging="8079"/>
              <w:jc w:val="right"/>
              <w:rPr>
                <w:rFonts w:ascii="Times New Roman" w:hAnsi="Times New Roman"/>
                <w:color w:val="FFFFFF" w:themeColor="background1"/>
                <w:sz w:val="28"/>
              </w:rPr>
            </w:pPr>
            <w:r>
              <w:rPr>
                <w:rFonts w:ascii="Times New Roman" w:hAnsi="Times New Roman"/>
                <w:color w:val="FFFFFF" w:themeColor="background1"/>
                <w:sz w:val="28"/>
              </w:rPr>
              <w:t>[R</w:t>
            </w:r>
            <w:r>
              <w:rPr>
                <w:rFonts w:ascii="Times New Roman" w:hAnsi="Times New Roman"/>
                <w:color w:val="FFFFFF" w:themeColor="background1"/>
                <w:sz w:val="16"/>
              </w:rPr>
              <w:t>EGNUMSTAMP]</w:t>
            </w:r>
          </w:p>
        </w:tc>
      </w:tr>
    </w:tbl>
    <w:p w:rsidR="001D2CD9" w:rsidRDefault="001779EA" w:rsidP="001D2CD9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D2CD9">
        <w:rPr>
          <w:rFonts w:ascii="Times New Roman" w:hAnsi="Times New Roman"/>
          <w:sz w:val="24"/>
        </w:rPr>
        <w:t xml:space="preserve"> </w:t>
      </w:r>
    </w:p>
    <w:p w:rsidR="001D2CD9" w:rsidRPr="001D2CD9" w:rsidRDefault="001D2CD9" w:rsidP="001D2CD9">
      <w:pPr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1D2CD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Изменения</w:t>
      </w:r>
    </w:p>
    <w:p w:rsidR="001D2CD9" w:rsidRPr="001D2CD9" w:rsidRDefault="001D2CD9" w:rsidP="001D2CD9">
      <w:pPr>
        <w:spacing w:after="0" w:line="240" w:lineRule="auto"/>
        <w:jc w:val="center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1D2CD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в часть 15 приложения к постановлению Правительства Камчатского края от 16.04.2018 № 153-П «Об утверждении примерного положения о системе оплаты труда работников краевых государственных учреждений, подведомственных Министерству развития гражданского общества и молодежи Камчатского края»</w:t>
      </w:r>
    </w:p>
    <w:p w:rsidR="001D2CD9" w:rsidRPr="001D2CD9" w:rsidRDefault="001D2CD9" w:rsidP="001D2CD9">
      <w:pPr>
        <w:spacing w:after="0" w:line="240" w:lineRule="auto"/>
        <w:ind w:firstLine="709"/>
        <w:jc w:val="center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</w:p>
    <w:p w:rsidR="001D2CD9" w:rsidRPr="001D2CD9" w:rsidRDefault="001D2CD9" w:rsidP="001D2CD9">
      <w:pPr>
        <w:spacing w:after="0" w:line="240" w:lineRule="auto"/>
        <w:ind w:firstLine="709"/>
        <w:jc w:val="both"/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</w:pPr>
      <w:r w:rsidRPr="001D2CD9">
        <w:rPr>
          <w:rFonts w:ascii="Times New Roman" w:eastAsia="Calibri" w:hAnsi="Times New Roman"/>
          <w:bCs/>
          <w:color w:val="auto"/>
          <w:sz w:val="28"/>
          <w:szCs w:val="28"/>
          <w:lang w:eastAsia="en-US"/>
        </w:rPr>
        <w:t>Часть 15 изложить в следующей редакции: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«15. Рекомендуемые размеры окладов (должностных окладов) работников учреждений устанавливаются: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1) на основе отнесения занимаемых ими должностей к ПКГ по должностям служащих, утвержденными: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а) </w:t>
      </w:r>
      <w:hyperlink r:id="rId5" w:tooltip="consultantplus://offline/ref=6AFE910603FB02BEC90343AF54D23A45365B447B57F6A4D4785404D561BA178EFAE1B7F9480D3C80EFBD9B0ET3HB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29.05.2008 № 247н «Об утверждении профессиональных квалификационных групп общеотраслевых должностей руководителей, специалистов и служащих»: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Таблица 1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529"/>
        <w:gridCol w:w="3543"/>
      </w:tblGrid>
      <w:tr w:rsidR="001D2CD9" w:rsidRPr="001D2CD9" w:rsidTr="00FE4854">
        <w:trPr>
          <w:trHeight w:val="745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529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Профессиональная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3543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1D2CD9" w:rsidRPr="001D2CD9" w:rsidTr="00FE4854">
        <w:trPr>
          <w:trHeight w:val="28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529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543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882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529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«Общеотраслевые должности служащих первого уровня»</w:t>
            </w:r>
          </w:p>
        </w:tc>
        <w:tc>
          <w:tcPr>
            <w:tcW w:w="3543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4184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5133</w:t>
            </w:r>
          </w:p>
        </w:tc>
      </w:tr>
      <w:tr w:rsidR="001D2CD9" w:rsidRPr="001D2CD9" w:rsidTr="00FE4854">
        <w:trPr>
          <w:trHeight w:val="829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529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«Общеотраслевые должности служащих второго уровня»</w:t>
            </w:r>
          </w:p>
        </w:tc>
        <w:tc>
          <w:tcPr>
            <w:tcW w:w="3543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4606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8723</w:t>
            </w:r>
          </w:p>
        </w:tc>
      </w:tr>
      <w:tr w:rsidR="001D2CD9" w:rsidRPr="001D2CD9" w:rsidTr="00FE4854">
        <w:trPr>
          <w:trHeight w:val="775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529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«Общеотраслевые должности служащих третьего уровня»</w:t>
            </w:r>
          </w:p>
        </w:tc>
        <w:tc>
          <w:tcPr>
            <w:tcW w:w="3543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6243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11976</w:t>
            </w:r>
          </w:p>
        </w:tc>
      </w:tr>
      <w:tr w:rsidR="001D2CD9" w:rsidRPr="001D2CD9" w:rsidTr="00FE4854">
        <w:trPr>
          <w:trHeight w:val="876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529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«Общеотраслевые должности служащих четвертого уровня»</w:t>
            </w:r>
          </w:p>
        </w:tc>
        <w:tc>
          <w:tcPr>
            <w:tcW w:w="3543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6243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14226</w:t>
            </w:r>
          </w:p>
        </w:tc>
      </w:tr>
    </w:tbl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;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б) </w:t>
      </w:r>
      <w:hyperlink r:id="rId6" w:tooltip="consultantplus://offline/ref=6AFE910603FB02BEC90343AF54D23A453956407A53F6A4D4785404D561BA178EFAE1B7F9480D3C80EFBD9B0ET3HB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29.05.2008 № 248н «Об утверждении профессиональных квалификационных групп общеотраслевых профессий </w:t>
      </w:r>
      <w:r w:rsidRPr="001D2CD9">
        <w:rPr>
          <w:rFonts w:ascii="Times New Roman" w:hAnsi="Times New Roman"/>
          <w:color w:val="auto"/>
          <w:sz w:val="28"/>
          <w:szCs w:val="28"/>
        </w:rPr>
        <w:lastRenderedPageBreak/>
        <w:t>рабочих»: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Таблица 2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54"/>
      </w:tblGrid>
      <w:tr w:rsidR="001D2CD9" w:rsidRPr="001D2CD9" w:rsidTr="00FE4854">
        <w:trPr>
          <w:trHeight w:val="504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Профессиональная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345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1D2CD9" w:rsidRPr="001D2CD9" w:rsidTr="00FE4854">
        <w:trPr>
          <w:trHeight w:val="168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5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628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«Общеотраслевые профессии рабочих первого уровня»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3909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4184</w:t>
            </w:r>
          </w:p>
        </w:tc>
      </w:tr>
      <w:tr w:rsidR="001D2CD9" w:rsidRPr="001D2CD9" w:rsidTr="00FE4854">
        <w:trPr>
          <w:trHeight w:val="434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«Общеотраслевые профессии рабочих второго уровня»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4616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7941</w:t>
            </w:r>
          </w:p>
        </w:tc>
      </w:tr>
    </w:tbl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;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в) </w:t>
      </w:r>
      <w:hyperlink r:id="rId7" w:tooltip="consultantplus://offline/ref=6AFE910603FB02BEC90343AF54D23A45395E407D54F6A4D4785404D561BA178EFAE1B7F9480D3C80EFBD9B0ET3HB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31.08.2007 № 570 «Об утверждении профессиональных квалификационных групп должностей работников культуры, искусства и кинематографии»: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Таблица 3</w:t>
      </w: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54"/>
      </w:tblGrid>
      <w:tr w:rsidR="001D2CD9" w:rsidRPr="001D2CD9" w:rsidTr="00FE4854">
        <w:trPr>
          <w:trHeight w:val="719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Профессиональная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345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1D2CD9" w:rsidRPr="001D2CD9" w:rsidTr="00FE4854">
        <w:trPr>
          <w:trHeight w:val="28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5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800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среднего звена»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4923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7949</w:t>
            </w:r>
          </w:p>
        </w:tc>
      </w:tr>
      <w:tr w:rsidR="001D2CD9" w:rsidRPr="001D2CD9" w:rsidTr="00FE4854">
        <w:trPr>
          <w:trHeight w:val="1236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«Должности работников культуры, искусства и кинематографии ведущего звена»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5441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10574</w:t>
            </w:r>
          </w:p>
        </w:tc>
      </w:tr>
      <w:tr w:rsidR="001D2CD9" w:rsidRPr="001D2CD9" w:rsidTr="00FE4854">
        <w:trPr>
          <w:trHeight w:val="286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«Должности руководящего состава учреждений культуры, искусства и кинематографии»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7224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10150</w:t>
            </w:r>
          </w:p>
        </w:tc>
      </w:tr>
    </w:tbl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;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г) </w:t>
      </w:r>
      <w:hyperlink r:id="rId8" w:tooltip="consultantplus://offline/ref=6AFE910603FB02BEC90343AF54D23A453F5E417B53F5F9DE700D08D766B5488BEFF0EFF54A102285F4A1990C3BT0HD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30.03.2011 № 251н «Об утверждении Единого квалификационного </w:t>
      </w:r>
      <w:hyperlink r:id="rId9" w:tooltip="consultantplus://offline/ref=6AFE910603FB02BEC90343AF54D23A453C56417953FFF9DE700D08D766B5488BEFF0EFF54A102285F4A1990C3BT0HD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справочника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должностей руководителей, специалистов и служащих, раздел «Квалификационные характеристики должностей работников культуры, искусства и кинематографии»: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Таблица 4</w:t>
      </w: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81"/>
      </w:tblGrid>
      <w:tr w:rsidR="001D2CD9" w:rsidRPr="001D2CD9" w:rsidTr="00FE4854">
        <w:trPr>
          <w:trHeight w:val="994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Профессиональная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3481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1D2CD9" w:rsidRPr="001D2CD9" w:rsidTr="00FE4854">
        <w:trPr>
          <w:trHeight w:val="24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81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1101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в соответствии с квалификационными характеристиками должностей работников, занятых в библиотеках, к категории «Должности руководителей»</w:t>
            </w:r>
          </w:p>
        </w:tc>
        <w:tc>
          <w:tcPr>
            <w:tcW w:w="3481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9914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11675</w:t>
            </w:r>
          </w:p>
        </w:tc>
      </w:tr>
    </w:tbl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;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д) </w:t>
      </w:r>
      <w:hyperlink r:id="rId10" w:tooltip="consultantplus://offline/ref=6AFE910603FB02BEC90343AF54D23A453959447954F6A4D4785404D561BA178EFAE1B7F9480D3C80EFBD9B0ET3HB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Министерства здравоохранения и социального развития Российской Федерации от 14.03.2008 № 121н «Об утверждении профессиональных квалификационных групп профессий рабочих культуры, искусства и кинематографии»: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Таблица 5</w:t>
      </w:r>
    </w:p>
    <w:tbl>
      <w:tblPr>
        <w:tblW w:w="96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44"/>
      </w:tblGrid>
      <w:tr w:rsidR="001D2CD9" w:rsidRPr="001D2CD9" w:rsidTr="00FE4854">
        <w:trPr>
          <w:trHeight w:val="886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Профессиональная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квалификационная группа</w:t>
            </w:r>
          </w:p>
        </w:tc>
        <w:tc>
          <w:tcPr>
            <w:tcW w:w="344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1D2CD9" w:rsidRPr="001D2CD9" w:rsidTr="00FE4854">
        <w:trPr>
          <w:trHeight w:val="28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4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457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Должности, отнесенные к ПКГ «Профессии рабочих культуры, искусства и кинематографии первого уровня»</w:t>
            </w:r>
          </w:p>
        </w:tc>
        <w:tc>
          <w:tcPr>
            <w:tcW w:w="3444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3922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5441</w:t>
            </w:r>
          </w:p>
        </w:tc>
      </w:tr>
    </w:tbl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;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2) по должностям, не вошедшим в ПКГ: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а)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Таблица 6</w:t>
      </w:r>
    </w:p>
    <w:p w:rsidR="001D2CD9" w:rsidRPr="001D2CD9" w:rsidRDefault="001D2CD9" w:rsidP="001D2CD9">
      <w:pPr>
        <w:spacing w:after="0" w:line="240" w:lineRule="auto"/>
        <w:rPr>
          <w:rFonts w:ascii="Calibri" w:eastAsia="Calibri" w:hAnsi="Calibri"/>
          <w:color w:val="auto"/>
          <w:sz w:val="2"/>
          <w:szCs w:val="2"/>
          <w:lang w:eastAsia="en-US"/>
        </w:rPr>
      </w:pPr>
    </w:p>
    <w:tbl>
      <w:tblPr>
        <w:tblW w:w="9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54"/>
      </w:tblGrid>
      <w:tr w:rsidR="001D2CD9" w:rsidRPr="001D2CD9" w:rsidTr="00FE4854">
        <w:trPr>
          <w:trHeight w:val="1201"/>
          <w:tblHeader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должностей</w:t>
            </w:r>
          </w:p>
        </w:tc>
        <w:tc>
          <w:tcPr>
            <w:tcW w:w="345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1D2CD9" w:rsidRPr="001D2CD9" w:rsidTr="00FE4854">
        <w:trPr>
          <w:trHeight w:val="28"/>
          <w:tblHeader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54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313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Заместитель руководителя – начальник отдела по обеспечению деятельности общественной палаты и общественных экспертных советов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47599</w:t>
            </w:r>
          </w:p>
        </w:tc>
      </w:tr>
      <w:tr w:rsidR="001D2CD9" w:rsidRPr="001D2CD9" w:rsidTr="00FE4854">
        <w:trPr>
          <w:trHeight w:val="313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Начальник отдела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по обеспечению деятельности Уполномоченных Камчатского края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14226</w:t>
            </w:r>
          </w:p>
        </w:tc>
      </w:tr>
      <w:tr w:rsidR="001D2CD9" w:rsidRPr="001D2CD9" w:rsidTr="00FE4854">
        <w:trPr>
          <w:trHeight w:val="328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3.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Главный специалист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11976</w:t>
            </w:r>
          </w:p>
        </w:tc>
      </w:tr>
      <w:tr w:rsidR="001D2CD9" w:rsidRPr="001D2CD9" w:rsidTr="00FE4854">
        <w:trPr>
          <w:trHeight w:val="343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4.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Помощник Уполномоченного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 Губернаторе Камчатского края 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по защите прав предпринимателей</w:t>
            </w:r>
          </w:p>
        </w:tc>
        <w:tc>
          <w:tcPr>
            <w:tcW w:w="3454" w:type="dxa"/>
            <w:vAlign w:val="center"/>
          </w:tcPr>
          <w:p w:rsidR="001D2CD9" w:rsidRPr="001D2CD9" w:rsidRDefault="00E41AEF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10160</w:t>
            </w:r>
          </w:p>
        </w:tc>
      </w:tr>
      <w:tr w:rsidR="00E41AEF" w:rsidRPr="001D2CD9" w:rsidTr="00FE4854">
        <w:trPr>
          <w:trHeight w:val="343"/>
        </w:trPr>
        <w:tc>
          <w:tcPr>
            <w:tcW w:w="562" w:type="dxa"/>
            <w:vAlign w:val="center"/>
          </w:tcPr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5.</w:t>
            </w:r>
          </w:p>
        </w:tc>
        <w:tc>
          <w:tcPr>
            <w:tcW w:w="5670" w:type="dxa"/>
            <w:vAlign w:val="center"/>
          </w:tcPr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Помощник Уполномоченного</w:t>
            </w:r>
          </w:p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по правам человека в Камчатском крае</w:t>
            </w:r>
          </w:p>
        </w:tc>
        <w:tc>
          <w:tcPr>
            <w:tcW w:w="3454" w:type="dxa"/>
          </w:tcPr>
          <w:p w:rsidR="00E41AEF" w:rsidRDefault="00E41AEF" w:rsidP="00E41AEF">
            <w:pPr>
              <w:jc w:val="center"/>
            </w:pPr>
            <w:r w:rsidRPr="00040972">
              <w:rPr>
                <w:rFonts w:ascii="Times New Roman" w:hAnsi="Times New Roman"/>
                <w:color w:val="auto"/>
                <w:sz w:val="28"/>
                <w:szCs w:val="28"/>
              </w:rPr>
              <w:t>10160</w:t>
            </w:r>
          </w:p>
        </w:tc>
      </w:tr>
      <w:tr w:rsidR="00E41AEF" w:rsidRPr="001D2CD9" w:rsidTr="00FE4854">
        <w:trPr>
          <w:trHeight w:val="343"/>
        </w:trPr>
        <w:tc>
          <w:tcPr>
            <w:tcW w:w="562" w:type="dxa"/>
            <w:vAlign w:val="center"/>
          </w:tcPr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6.</w:t>
            </w:r>
          </w:p>
        </w:tc>
        <w:tc>
          <w:tcPr>
            <w:tcW w:w="5670" w:type="dxa"/>
            <w:vAlign w:val="center"/>
          </w:tcPr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Помощник Уполномоченного </w:t>
            </w:r>
          </w:p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по правам ребенка в Камчатском крае</w:t>
            </w:r>
          </w:p>
        </w:tc>
        <w:tc>
          <w:tcPr>
            <w:tcW w:w="3454" w:type="dxa"/>
          </w:tcPr>
          <w:p w:rsidR="00E41AEF" w:rsidRDefault="00E41AEF" w:rsidP="00E41AEF">
            <w:pPr>
              <w:jc w:val="center"/>
            </w:pPr>
            <w:r w:rsidRPr="00040972">
              <w:rPr>
                <w:rFonts w:ascii="Times New Roman" w:hAnsi="Times New Roman"/>
                <w:color w:val="auto"/>
                <w:sz w:val="28"/>
                <w:szCs w:val="28"/>
              </w:rPr>
              <w:t>10160</w:t>
            </w:r>
          </w:p>
        </w:tc>
      </w:tr>
      <w:tr w:rsidR="00E41AEF" w:rsidRPr="001D2CD9" w:rsidTr="00E64561">
        <w:trPr>
          <w:trHeight w:val="343"/>
        </w:trPr>
        <w:tc>
          <w:tcPr>
            <w:tcW w:w="562" w:type="dxa"/>
            <w:vAlign w:val="center"/>
          </w:tcPr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7.</w:t>
            </w:r>
          </w:p>
        </w:tc>
        <w:tc>
          <w:tcPr>
            <w:tcW w:w="5670" w:type="dxa"/>
            <w:vAlign w:val="center"/>
          </w:tcPr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Помощник Уполномоченного </w:t>
            </w:r>
          </w:p>
          <w:p w:rsidR="00E41AEF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по правам коренных малочисленных народов в Камчатском крае</w:t>
            </w:r>
          </w:p>
        </w:tc>
        <w:tc>
          <w:tcPr>
            <w:tcW w:w="3454" w:type="dxa"/>
          </w:tcPr>
          <w:p w:rsidR="00E41AEF" w:rsidRDefault="00E41AEF" w:rsidP="00E41AEF">
            <w:pPr>
              <w:jc w:val="center"/>
            </w:pPr>
            <w:r w:rsidRPr="00040972">
              <w:rPr>
                <w:rFonts w:ascii="Times New Roman" w:hAnsi="Times New Roman"/>
                <w:color w:val="auto"/>
                <w:sz w:val="28"/>
                <w:szCs w:val="28"/>
              </w:rPr>
              <w:t>10160</w:t>
            </w:r>
          </w:p>
        </w:tc>
      </w:tr>
    </w:tbl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;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б) </w:t>
      </w:r>
      <w:hyperlink r:id="rId11" w:tooltip="consultantplus://offline/ref=6AFE910603FB02BEC90343AF54D23A453F57427F54F5F9DE700D08D766B5488BEFF0EFF54A102285F4A1990C3BT0HD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приказом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Министерства труда и социальной защиты Российской Федерации от 10.09.2015 № 625н «Об утверждении профессионального стандарта «Специалист в сфере закупок»: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Таблица 7</w:t>
      </w:r>
    </w:p>
    <w:tbl>
      <w:tblPr>
        <w:tblW w:w="9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70"/>
      </w:tblGrid>
      <w:tr w:rsidR="001D2CD9" w:rsidRPr="001D2CD9" w:rsidTr="00FE4854">
        <w:trPr>
          <w:trHeight w:val="650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</w:t>
            </w:r>
            <w:r w:rsidRPr="001D2CD9">
              <w:rPr>
                <w:rFonts w:ascii="Times New Roman" w:eastAsia="Calibri" w:hAnsi="Times New Roman"/>
                <w:color w:val="auto"/>
                <w:sz w:val="28"/>
                <w:szCs w:val="28"/>
                <w:lang w:eastAsia="en-US"/>
              </w:rPr>
              <w:t xml:space="preserve"> </w:t>
            </w: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(должностных окладов), рублей</w:t>
            </w:r>
          </w:p>
        </w:tc>
      </w:tr>
      <w:tr w:rsidR="001D2CD9" w:rsidRPr="001D2CD9" w:rsidTr="00FE4854">
        <w:trPr>
          <w:trHeight w:val="13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332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Специалист по закупкам</w:t>
            </w:r>
          </w:p>
        </w:tc>
        <w:tc>
          <w:tcPr>
            <w:tcW w:w="3470" w:type="dxa"/>
            <w:vAlign w:val="center"/>
          </w:tcPr>
          <w:p w:rsidR="001D2CD9" w:rsidRPr="001D2CD9" w:rsidRDefault="00E41AEF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6573</w:t>
            </w:r>
          </w:p>
        </w:tc>
      </w:tr>
      <w:tr w:rsidR="001D2CD9" w:rsidRPr="001D2CD9" w:rsidTr="00FE4854">
        <w:trPr>
          <w:trHeight w:val="549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Контрактный управляющий</w:t>
            </w:r>
          </w:p>
        </w:tc>
        <w:tc>
          <w:tcPr>
            <w:tcW w:w="3470" w:type="dxa"/>
            <w:vAlign w:val="center"/>
          </w:tcPr>
          <w:p w:rsidR="001D2CD9" w:rsidRPr="001D2CD9" w:rsidRDefault="00E41AEF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9408</w:t>
            </w:r>
          </w:p>
        </w:tc>
      </w:tr>
    </w:tbl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;</w:t>
      </w:r>
    </w:p>
    <w:p w:rsidR="001D2CD9" w:rsidRPr="001D2CD9" w:rsidRDefault="001D2CD9" w:rsidP="001D2CD9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 xml:space="preserve">в) общероссийским </w:t>
      </w:r>
      <w:hyperlink r:id="rId12" w:tooltip="consultantplus://offline/ref=6AFE910603FB02BEC90343AF54D23A453F5C40745AFBF9DE700D08D766B5488BFDF0B7F94B133C84F1B4CF5D7D5A4271F085CEE144F8226ETFH5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классификатором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профессий рабочих, должностей служащих и тарифных разрядов </w:t>
      </w:r>
      <w:hyperlink r:id="rId13" w:tooltip="consultantplus://offline/ref=6AFE910603FB02BEC90343AF54D23A453F5C40745AFBF9DE700D08D766B5488BFDF0B7F94B133C84F1B4CF5D7D5A4271F085CEE144F8226ETFH5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(ОКПДТР)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, принятым </w:t>
      </w:r>
      <w:hyperlink r:id="rId14" w:tooltip="consultantplus://offline/ref=6AFE910603FB02BEC90343AF54D23A453F5C40745AFBF9DE700D08D766B5488BEFF0EFF54A102285F4A1990C3BT0HDD" w:history="1">
        <w:r w:rsidRPr="001D2CD9">
          <w:rPr>
            <w:rFonts w:ascii="Times New Roman" w:hAnsi="Times New Roman"/>
            <w:color w:val="auto"/>
            <w:sz w:val="28"/>
            <w:szCs w:val="28"/>
          </w:rPr>
          <w:t>постановлением</w:t>
        </w:r>
      </w:hyperlink>
      <w:r w:rsidRPr="001D2CD9">
        <w:rPr>
          <w:rFonts w:ascii="Times New Roman" w:hAnsi="Times New Roman"/>
          <w:color w:val="auto"/>
          <w:sz w:val="28"/>
          <w:szCs w:val="28"/>
        </w:rPr>
        <w:t xml:space="preserve"> Госстандарта Российской Федерации от 26.12.1994 № 367:</w:t>
      </w:r>
    </w:p>
    <w:p w:rsidR="001D2CD9" w:rsidRPr="001D2CD9" w:rsidRDefault="001D2CD9" w:rsidP="001D2CD9">
      <w:pPr>
        <w:widowControl w:val="0"/>
        <w:spacing w:after="0" w:line="240" w:lineRule="auto"/>
        <w:contextualSpacing/>
        <w:jc w:val="right"/>
        <w:rPr>
          <w:rFonts w:ascii="Times New Roman" w:hAnsi="Times New Roman"/>
          <w:color w:val="auto"/>
          <w:sz w:val="28"/>
          <w:szCs w:val="28"/>
        </w:rPr>
      </w:pPr>
      <w:r w:rsidRPr="001D2CD9">
        <w:rPr>
          <w:rFonts w:ascii="Times New Roman" w:hAnsi="Times New Roman"/>
          <w:color w:val="auto"/>
          <w:sz w:val="28"/>
          <w:szCs w:val="28"/>
        </w:rPr>
        <w:t>Таблица 8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5670"/>
        <w:gridCol w:w="3402"/>
      </w:tblGrid>
      <w:tr w:rsidR="001D2CD9" w:rsidRPr="001D2CD9" w:rsidTr="00FE4854">
        <w:trPr>
          <w:trHeight w:val="18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№</w:t>
            </w:r>
          </w:p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п/п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Наименование должности</w:t>
            </w:r>
          </w:p>
        </w:tc>
        <w:tc>
          <w:tcPr>
            <w:tcW w:w="340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Рекомендуемые размеры окладов (должностных окладов), рублей</w:t>
            </w:r>
          </w:p>
        </w:tc>
      </w:tr>
      <w:tr w:rsidR="001D2CD9" w:rsidRPr="001D2CD9" w:rsidTr="00FE4854">
        <w:trPr>
          <w:trHeight w:val="18"/>
        </w:trPr>
        <w:tc>
          <w:tcPr>
            <w:tcW w:w="562" w:type="dxa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3</w:t>
            </w:r>
          </w:p>
        </w:tc>
      </w:tr>
      <w:tr w:rsidR="001D2CD9" w:rsidRPr="001D2CD9" w:rsidTr="00FE4854">
        <w:trPr>
          <w:trHeight w:val="193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Швея</w:t>
            </w:r>
          </w:p>
        </w:tc>
        <w:tc>
          <w:tcPr>
            <w:tcW w:w="3402" w:type="dxa"/>
            <w:vAlign w:val="center"/>
          </w:tcPr>
          <w:p w:rsidR="001D2CD9" w:rsidRPr="001D2CD9" w:rsidRDefault="00E41AEF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3922</w:t>
            </w:r>
          </w:p>
        </w:tc>
      </w:tr>
      <w:tr w:rsidR="001D2CD9" w:rsidRPr="001D2CD9" w:rsidTr="00FE4854">
        <w:trPr>
          <w:trHeight w:val="74"/>
        </w:trPr>
        <w:tc>
          <w:tcPr>
            <w:tcW w:w="562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2.</w:t>
            </w:r>
          </w:p>
        </w:tc>
        <w:tc>
          <w:tcPr>
            <w:tcW w:w="5670" w:type="dxa"/>
            <w:vAlign w:val="center"/>
          </w:tcPr>
          <w:p w:rsidR="001D2CD9" w:rsidRPr="001D2CD9" w:rsidRDefault="001D2CD9" w:rsidP="001D2CD9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D2CD9">
              <w:rPr>
                <w:rFonts w:ascii="Times New Roman" w:hAnsi="Times New Roman"/>
                <w:color w:val="auto"/>
                <w:sz w:val="28"/>
                <w:szCs w:val="28"/>
              </w:rPr>
              <w:t>Художественный руководитель</w:t>
            </w:r>
          </w:p>
        </w:tc>
        <w:tc>
          <w:tcPr>
            <w:tcW w:w="3402" w:type="dxa"/>
            <w:vAlign w:val="center"/>
          </w:tcPr>
          <w:p w:rsidR="001D2CD9" w:rsidRPr="001D2CD9" w:rsidRDefault="00E41AEF" w:rsidP="00E41AE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</w:rPr>
              <w:t>9508</w:t>
            </w:r>
            <w:r w:rsidR="001D2CD9" w:rsidRPr="001D2CD9">
              <w:rPr>
                <w:rFonts w:ascii="Times New Roman" w:hAnsi="Times New Roman"/>
                <w:color w:val="auto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10150</w:t>
            </w:r>
          </w:p>
        </w:tc>
      </w:tr>
    </w:tbl>
    <w:p w:rsidR="001D2CD9" w:rsidRPr="001D2CD9" w:rsidRDefault="001D2CD9" w:rsidP="001D2CD9">
      <w:pPr>
        <w:spacing w:after="0" w:line="240" w:lineRule="auto"/>
        <w:jc w:val="right"/>
        <w:rPr>
          <w:rFonts w:ascii="Calibri" w:eastAsia="Calibri" w:hAnsi="Calibri"/>
          <w:color w:val="auto"/>
          <w:szCs w:val="22"/>
          <w:lang w:eastAsia="en-US"/>
        </w:rPr>
      </w:pPr>
      <w:r w:rsidRPr="001D2CD9">
        <w:rPr>
          <w:rFonts w:ascii="Times New Roman" w:eastAsia="Calibri" w:hAnsi="Times New Roman"/>
          <w:color w:val="auto"/>
          <w:sz w:val="28"/>
          <w:szCs w:val="28"/>
          <w:lang w:eastAsia="en-US"/>
        </w:rPr>
        <w:t>.».</w:t>
      </w:r>
    </w:p>
    <w:p w:rsidR="00ED738C" w:rsidRDefault="00ED738C"/>
    <w:sectPr w:rsidR="00ED738C">
      <w:pgSz w:w="11906" w:h="16838"/>
      <w:pgMar w:top="1134" w:right="851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38C"/>
    <w:rsid w:val="001779EA"/>
    <w:rsid w:val="001D2CD9"/>
    <w:rsid w:val="00B317F0"/>
    <w:rsid w:val="00CA5B1B"/>
    <w:rsid w:val="00E41AEF"/>
    <w:rsid w:val="00ED738C"/>
    <w:rsid w:val="00FB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4CF5A"/>
  <w15:docId w15:val="{25647037-A2A1-424A-BE6D-FDD8C4FC3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header"/>
    <w:basedOn w:val="a"/>
    <w:link w:val="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1"/>
    <w:link w:val="a3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5">
    <w:name w:val="Plain Text"/>
    <w:basedOn w:val="a"/>
    <w:link w:val="a6"/>
    <w:pPr>
      <w:spacing w:after="0" w:line="240" w:lineRule="auto"/>
    </w:pPr>
    <w:rPr>
      <w:rFonts w:ascii="Calibri" w:hAnsi="Calibri"/>
    </w:rPr>
  </w:style>
  <w:style w:type="character" w:customStyle="1" w:styleId="a6">
    <w:name w:val="Текст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2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3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styleId="aa">
    <w:name w:val="footer"/>
    <w:basedOn w:val="a"/>
    <w:link w:val="ab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b">
    <w:name w:val="Нижний колонтитул Знак"/>
    <w:basedOn w:val="1"/>
    <w:link w:val="aa"/>
    <w:rPr>
      <w:rFonts w:ascii="Times New Roman" w:hAnsi="Times New Roman"/>
      <w:sz w:val="28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paragraph" w:styleId="ae">
    <w:name w:val="Balloon Text"/>
    <w:basedOn w:val="a"/>
    <w:link w:val="af"/>
    <w:pPr>
      <w:spacing w:after="0" w:line="240" w:lineRule="auto"/>
    </w:pPr>
    <w:rPr>
      <w:rFonts w:ascii="Segoe UI" w:hAnsi="Segoe UI"/>
      <w:sz w:val="18"/>
    </w:rPr>
  </w:style>
  <w:style w:type="character" w:customStyle="1" w:styleId="af">
    <w:name w:val="Текст выноски Знак"/>
    <w:basedOn w:val="1"/>
    <w:link w:val="ae"/>
    <w:rPr>
      <w:rFonts w:ascii="Segoe UI" w:hAnsi="Segoe UI"/>
      <w:sz w:val="18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f0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3">
    <w:name w:val="Сетка таблицы2"/>
    <w:basedOn w:val="a1"/>
    <w:pPr>
      <w:spacing w:after="0" w:line="240" w:lineRule="auto"/>
    </w:pPr>
    <w:rPr>
      <w:rFonts w:ascii="Times New Roman" w:hAnsi="Times New Roman"/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FE910603FB02BEC90343AF54D23A453F5E417B53F5F9DE700D08D766B5488BEFF0EFF54A102285F4A1990C3BT0HDD" TargetMode="External"/><Relationship Id="rId13" Type="http://schemas.openxmlformats.org/officeDocument/2006/relationships/hyperlink" Target="consultantplus://offline/ref=6AFE910603FB02BEC90343AF54D23A453F5C40745AFBF9DE700D08D766B5488BFDF0B7F94B133C84F1B4CF5D7D5A4271F085CEE144F8226ETFH5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AFE910603FB02BEC90343AF54D23A45395E407D54F6A4D4785404D561BA178EFAE1B7F9480D3C80EFBD9B0ET3HBD" TargetMode="External"/><Relationship Id="rId12" Type="http://schemas.openxmlformats.org/officeDocument/2006/relationships/hyperlink" Target="consultantplus://offline/ref=6AFE910603FB02BEC90343AF54D23A453F5C40745AFBF9DE700D08D766B5488BFDF0B7F94B133C84F1B4CF5D7D5A4271F085CEE144F8226ETFH5D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AFE910603FB02BEC90343AF54D23A453956407A53F6A4D4785404D561BA178EFAE1B7F9480D3C80EFBD9B0ET3HBD" TargetMode="External"/><Relationship Id="rId11" Type="http://schemas.openxmlformats.org/officeDocument/2006/relationships/hyperlink" Target="consultantplus://offline/ref=6AFE910603FB02BEC90343AF54D23A453F57427F54F5F9DE700D08D766B5488BEFF0EFF54A102285F4A1990C3BT0HDD" TargetMode="External"/><Relationship Id="rId5" Type="http://schemas.openxmlformats.org/officeDocument/2006/relationships/hyperlink" Target="consultantplus://offline/ref=6AFE910603FB02BEC90343AF54D23A45365B447B57F6A4D4785404D561BA178EFAE1B7F9480D3C80EFBD9B0ET3HBD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6AFE910603FB02BEC90343AF54D23A453959447954F6A4D4785404D561BA178EFAE1B7F9480D3C80EFBD9B0ET3HBD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6AFE910603FB02BEC90343AF54D23A453C56417953FFF9DE700D08D766B5488BEFF0EFF54A102285F4A1990C3BT0HDD" TargetMode="External"/><Relationship Id="rId14" Type="http://schemas.openxmlformats.org/officeDocument/2006/relationships/hyperlink" Target="consultantplus://offline/ref=6AFE910603FB02BEC90343AF54D23A453F5C40745AFBF9DE700D08D766B5488BEFF0EFF54A102285F4A1990C3BT0H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1344</Words>
  <Characters>7661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 Анна Александровна</dc:creator>
  <cp:lastModifiedBy>Антонова Анна Александровна</cp:lastModifiedBy>
  <cp:revision>3</cp:revision>
  <cp:lastPrinted>2023-12-04T23:10:00Z</cp:lastPrinted>
  <dcterms:created xsi:type="dcterms:W3CDTF">2023-12-04T23:36:00Z</dcterms:created>
  <dcterms:modified xsi:type="dcterms:W3CDTF">2023-12-04T23:38:00Z</dcterms:modified>
</cp:coreProperties>
</file>