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pStyle w:val="Style_2"/>
        <w:ind/>
        <w:jc w:val="center"/>
        <w:rPr>
          <w:rFonts w:ascii="Times New Roman" w:hAnsi="Times New Roman"/>
          <w:sz w:val="28"/>
        </w:rPr>
      </w:pPr>
      <w:bookmarkStart w:id="1" w:name="P41"/>
      <w:bookmarkEnd w:id="1"/>
      <w:r>
        <w:rPr>
          <w:rFonts w:ascii="Times New Roman" w:hAnsi="Times New Roman"/>
          <w:sz w:val="28"/>
        </w:rPr>
        <w:t>ОБЪЯВЛЕНИЕ</w:t>
      </w:r>
    </w:p>
    <w:p w14:paraId="04000000">
      <w:pPr>
        <w:pStyle w:val="Style_3"/>
        <w:ind w:firstLine="540" w:left="0"/>
        <w:jc w:val="center"/>
        <w:rPr>
          <w:rFonts w:ascii="Times New Roman" w:hAnsi="Times New Roman"/>
          <w:b w:val="1"/>
          <w:sz w:val="28"/>
        </w:rPr>
      </w:pPr>
      <w:bookmarkStart w:id="2" w:name="P51"/>
      <w:bookmarkEnd w:id="2"/>
      <w:r>
        <w:rPr>
          <w:rFonts w:ascii="Times New Roman" w:hAnsi="Times New Roman"/>
          <w:b w:val="1"/>
          <w:sz w:val="28"/>
        </w:rPr>
        <w:t>о проведении  отбора</w:t>
      </w:r>
      <w:r>
        <w:rPr>
          <w:rFonts w:ascii="Times New Roman" w:hAnsi="Times New Roman"/>
          <w:b w:val="1"/>
          <w:sz w:val="28"/>
        </w:rPr>
        <w:t xml:space="preserve"> некоммерчески</w:t>
      </w:r>
      <w:r>
        <w:rPr>
          <w:rFonts w:ascii="Times New Roman" w:hAnsi="Times New Roman"/>
          <w:b w:val="1"/>
          <w:sz w:val="28"/>
        </w:rPr>
        <w:t>х</w:t>
      </w:r>
      <w:r>
        <w:rPr>
          <w:rFonts w:ascii="Times New Roman" w:hAnsi="Times New Roman"/>
          <w:b w:val="1"/>
          <w:sz w:val="28"/>
        </w:rPr>
        <w:t xml:space="preserve"> организаци</w:t>
      </w:r>
      <w:r>
        <w:rPr>
          <w:rFonts w:ascii="Times New Roman" w:hAnsi="Times New Roman"/>
          <w:b w:val="1"/>
          <w:sz w:val="28"/>
        </w:rPr>
        <w:t>й</w:t>
      </w:r>
      <w:r>
        <w:rPr>
          <w:rFonts w:ascii="Times New Roman" w:hAnsi="Times New Roman"/>
          <w:b w:val="1"/>
          <w:sz w:val="28"/>
        </w:rPr>
        <w:t xml:space="preserve"> в Камчатском крае в целях возмещения затрат, связанных с оказанием услуг по представительству Камчатского края на всероссийских и межрегиональных мероприятиях</w:t>
      </w:r>
    </w:p>
    <w:p w14:paraId="05000000">
      <w:pPr>
        <w:pStyle w:val="Style_3"/>
        <w:ind w:firstLine="709" w:left="0"/>
        <w:jc w:val="both"/>
        <w:rPr>
          <w:rFonts w:ascii="Times New Roman" w:hAnsi="Times New Roman"/>
          <w:b w:val="0"/>
          <w:sz w:val="28"/>
        </w:rPr>
      </w:pPr>
    </w:p>
    <w:p w14:paraId="06000000">
      <w:pPr>
        <w:pStyle w:val="Style_3"/>
        <w:ind w:firstLine="709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>Министерство развития гражданского общества Камчатского края (далее – Министерство) объявляет о начале приема заявок для проведения отбора на п</w:t>
      </w:r>
      <w:bookmarkStart w:id="3" w:name="_GoBack"/>
      <w:bookmarkEnd w:id="3"/>
      <w:r>
        <w:rPr>
          <w:rFonts w:ascii="Times New Roman" w:hAnsi="Times New Roman"/>
          <w:sz w:val="28"/>
        </w:rPr>
        <w:t xml:space="preserve">редоставление из краевого бюджета </w:t>
      </w:r>
      <w:r>
        <w:rPr>
          <w:rFonts w:ascii="Times New Roman" w:hAnsi="Times New Roman"/>
          <w:sz w:val="28"/>
        </w:rPr>
        <w:t xml:space="preserve"> субсидий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некоммерческим организациям в Камчатском кра</w:t>
      </w:r>
      <w:r>
        <w:rPr>
          <w:rFonts w:ascii="Times New Roman" w:hAnsi="Times New Roman"/>
          <w:b w:val="0"/>
          <w:sz w:val="28"/>
        </w:rPr>
        <w:t xml:space="preserve">е </w:t>
      </w:r>
      <w:r>
        <w:rPr>
          <w:rFonts w:ascii="Times New Roman" w:hAnsi="Times New Roman"/>
          <w:b w:val="0"/>
          <w:sz w:val="28"/>
        </w:rPr>
        <w:t>в целях возмещения затрат, связанных с оказанием услуг по представительству Камчатского края на всероссийских и межрегиональных мероприятиях,</w:t>
      </w:r>
      <w:r>
        <w:rPr>
          <w:rFonts w:ascii="Times New Roman" w:hAnsi="Times New Roman"/>
          <w:sz w:val="28"/>
        </w:rPr>
        <w:t xml:space="preserve"> в соответствии с Порядком</w:t>
      </w:r>
      <w:r>
        <w:rPr>
          <w:rStyle w:val="Style_3_ch"/>
          <w:rFonts w:ascii="Times New Roman" w:hAnsi="Times New Roman"/>
          <w:b w:val="0"/>
          <w:sz w:val="28"/>
        </w:rPr>
        <w:t xml:space="preserve"> </w:t>
      </w:r>
      <w:r>
        <w:rPr>
          <w:rStyle w:val="Style_3_ch"/>
          <w:rFonts w:ascii="Times New Roman" w:hAnsi="Times New Roman"/>
          <w:b w:val="0"/>
          <w:sz w:val="28"/>
        </w:rPr>
        <w:t>п</w:t>
      </w:r>
      <w:r>
        <w:rPr>
          <w:rStyle w:val="Style_3_ch"/>
          <w:rFonts w:ascii="Times New Roman" w:hAnsi="Times New Roman"/>
          <w:b w:val="0"/>
          <w:sz w:val="28"/>
        </w:rPr>
        <w:t>ре</w:t>
      </w:r>
      <w:r>
        <w:rPr>
          <w:rStyle w:val="Style_3_ch"/>
          <w:rFonts w:ascii="Times New Roman" w:hAnsi="Times New Roman"/>
          <w:b w:val="0"/>
          <w:sz w:val="28"/>
        </w:rPr>
        <w:t>доставления из краевого бюджета субсидий некоммерческим организациям в Камчатском крае в целях возмещения затрат, связанных с оказанием услуг по представительству Камчатского края на всероссийских и межрегиональных мероприятиях, и проведения отбора получателей субсидии</w:t>
      </w:r>
      <w:r>
        <w:rPr>
          <w:rStyle w:val="Style_3_ch"/>
          <w:rFonts w:ascii="Times New Roman" w:hAnsi="Times New Roman"/>
          <w:b w:val="0"/>
          <w:sz w:val="28"/>
        </w:rPr>
        <w:t>,</w:t>
      </w:r>
      <w:r>
        <w:rPr>
          <w:rFonts w:ascii="Times New Roman" w:hAnsi="Times New Roman"/>
          <w:sz w:val="28"/>
        </w:rPr>
        <w:t xml:space="preserve"> утвержденного постановлением Правительства Камчатского края от </w:t>
      </w:r>
      <w:r>
        <w:rPr>
          <w:rFonts w:ascii="Times New Roman" w:hAnsi="Times New Roman"/>
          <w:sz w:val="28"/>
        </w:rPr>
        <w:t>01</w:t>
      </w:r>
      <w:r>
        <w:rPr>
          <w:rFonts w:ascii="Times New Roman" w:hAnsi="Times New Roman"/>
          <w:sz w:val="28"/>
        </w:rPr>
        <w:t>.04.20</w:t>
      </w:r>
      <w:r>
        <w:rPr>
          <w:rFonts w:ascii="Times New Roman" w:hAnsi="Times New Roman"/>
          <w:sz w:val="28"/>
        </w:rPr>
        <w:t>19</w:t>
      </w:r>
      <w:r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</w:rPr>
        <w:t>152</w:t>
      </w:r>
      <w:r>
        <w:rPr>
          <w:rFonts w:ascii="Times New Roman" w:hAnsi="Times New Roman"/>
          <w:sz w:val="28"/>
        </w:rPr>
        <w:t>-П (далее – Порядок).</w:t>
      </w:r>
    </w:p>
    <w:p w14:paraId="07000000">
      <w:pPr>
        <w:pStyle w:val="Style_3"/>
        <w:ind w:firstLine="709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 xml:space="preserve">Сроки начала и окончания приема заявок участников Конкурса: </w:t>
      </w:r>
      <w:r>
        <w:rPr>
          <w:rFonts w:ascii="Times New Roman" w:hAnsi="Times New Roman"/>
          <w:b w:val="1"/>
          <w:sz w:val="28"/>
        </w:rPr>
        <w:t xml:space="preserve">с </w:t>
      </w:r>
      <w:r>
        <w:rPr>
          <w:rFonts w:ascii="Times New Roman" w:hAnsi="Times New Roman"/>
          <w:b w:val="1"/>
          <w:sz w:val="28"/>
        </w:rPr>
        <w:t>18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сентября</w:t>
      </w:r>
      <w:r>
        <w:rPr>
          <w:rFonts w:ascii="Times New Roman" w:hAnsi="Times New Roman"/>
          <w:b w:val="1"/>
          <w:sz w:val="28"/>
        </w:rPr>
        <w:t xml:space="preserve"> по 11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октября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2024 года.</w:t>
      </w:r>
    </w:p>
    <w:p w14:paraId="08000000">
      <w:pPr>
        <w:pStyle w:val="Style_3"/>
        <w:ind w:firstLine="709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>Организатор Конкурса: Министерство развития гражданского общества Камчатского края.</w:t>
      </w:r>
    </w:p>
    <w:p w14:paraId="09000000">
      <w:pPr>
        <w:pStyle w:val="Style_3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Время работы: пн. - чт. с 9.00 до 17.15, пт. с 9.00 до 16.00.</w:t>
      </w:r>
    </w:p>
    <w:p w14:paraId="0A000000">
      <w:pPr>
        <w:pStyle w:val="Style_3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Адрес: пл. им. В.И. Ленина, д. 1, г. Петропавловск-Камчатский, 683000</w:t>
      </w:r>
    </w:p>
    <w:p w14:paraId="0B000000">
      <w:pPr>
        <w:pStyle w:val="Style_3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Контактные телефоны:  8 (4152) 42-11-20 добавочный 3014 .</w:t>
      </w:r>
    </w:p>
    <w:p w14:paraId="0C000000">
      <w:pPr>
        <w:pStyle w:val="Style_3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Электронный адрес: </w:t>
      </w:r>
      <w:r>
        <w:rPr>
          <w:rStyle w:val="Style_4_ch"/>
          <w:rFonts w:ascii="Times New Roman" w:hAnsi="Times New Roman"/>
          <w:sz w:val="28"/>
        </w:rPr>
        <w:fldChar w:fldCharType="begin"/>
      </w:r>
      <w:r>
        <w:rPr>
          <w:rStyle w:val="Style_4_ch"/>
          <w:rFonts w:ascii="Times New Roman" w:hAnsi="Times New Roman"/>
          <w:sz w:val="28"/>
        </w:rPr>
        <w:instrText>HYPERLINK "mailto:minrgo@kamgov.ru"</w:instrText>
      </w:r>
      <w:r>
        <w:rPr>
          <w:rStyle w:val="Style_4_ch"/>
          <w:rFonts w:ascii="Times New Roman" w:hAnsi="Times New Roman"/>
          <w:sz w:val="28"/>
        </w:rPr>
        <w:fldChar w:fldCharType="separate"/>
      </w:r>
      <w:r>
        <w:rPr>
          <w:rStyle w:val="Style_4_ch"/>
          <w:rFonts w:ascii="Times New Roman" w:hAnsi="Times New Roman"/>
          <w:sz w:val="28"/>
        </w:rPr>
        <w:t>minrgo@kamgov.ru</w:t>
      </w:r>
      <w:r>
        <w:rPr>
          <w:rStyle w:val="Style_4_ch"/>
          <w:rFonts w:ascii="Times New Roman" w:hAnsi="Times New Roman"/>
          <w:sz w:val="28"/>
        </w:rPr>
        <w:fldChar w:fldCharType="end"/>
      </w:r>
    </w:p>
    <w:p w14:paraId="0D000000">
      <w:pPr>
        <w:pStyle w:val="Style_3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Субсидия предоставляется на возмещение затрат, связанных с оказанием услуг по представительству Камчатского края на всероссийских и межрегиональных мероприятиях в текущем финансовом году по направлениям:</w:t>
      </w:r>
    </w:p>
    <w:p w14:paraId="0E000000">
      <w:pPr>
        <w:pStyle w:val="Style_3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 xml:space="preserve"> 1) реализация государственной национальной политики;</w:t>
      </w:r>
    </w:p>
    <w:p w14:paraId="0F000000">
      <w:pPr>
        <w:pStyle w:val="Style_3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 xml:space="preserve"> 2) патриотизм и патриотическое воспитание;</w:t>
      </w:r>
    </w:p>
    <w:p w14:paraId="10000000">
      <w:pPr>
        <w:pStyle w:val="Style_3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 xml:space="preserve"> 3) реализация общественных проектов;</w:t>
      </w:r>
    </w:p>
    <w:p w14:paraId="11000000">
      <w:pPr>
        <w:pStyle w:val="Style_3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 xml:space="preserve"> 4) развитие российского казачества. </w:t>
      </w:r>
    </w:p>
    <w:p w14:paraId="12000000">
      <w:pPr>
        <w:pStyle w:val="Style_3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К направлениям затрат, на возмещение которых предоставляется субсидия, относятся:</w:t>
      </w:r>
    </w:p>
    <w:p w14:paraId="13000000">
      <w:pPr>
        <w:pStyle w:val="Style_3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1) оплата расходов по проезду к месту проведения мероприятий и обратно (включая оплату услуг по оформлению проездных документов) – в размере фактических расходов, подтвержденных проездными документами, но не выше стоимости проезда:</w:t>
      </w:r>
    </w:p>
    <w:p w14:paraId="14000000">
      <w:pPr>
        <w:pStyle w:val="Style_3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а) железнодорожным транспортом: в купейном вагоне скорого фирменного поезда для поездов дальнего следования; в плацкартных и общих вагонах (с местами для сидения) на поездах пригородного сообщения;</w:t>
      </w:r>
    </w:p>
    <w:p w14:paraId="15000000">
      <w:pPr>
        <w:pStyle w:val="Style_3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б) воздушным транспортом – в салоне экономического класса по тарифам экономического класса обслуживания;</w:t>
      </w:r>
    </w:p>
    <w:p w14:paraId="16000000">
      <w:pPr>
        <w:pStyle w:val="Style_3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в) автомобильным транспортом – в автобусе при следовании по маршрутам регулярных перевозок в междугородном сообщении;</w:t>
      </w:r>
    </w:p>
    <w:p w14:paraId="17000000">
      <w:pPr>
        <w:pStyle w:val="Style_3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2) оплата расходов, связанных с проживанием представителей некоммерческих организаций в транзитных пунктах остановки по пути следования и (или) в месте проведения мероприятий (в номере гостиницы класса «эконом» или «стандарт» без питания).</w:t>
      </w:r>
    </w:p>
    <w:p w14:paraId="18000000">
      <w:pPr>
        <w:pStyle w:val="Style_3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К категории отбора получателей субсидии</w:t>
      </w:r>
      <w:r>
        <w:rPr>
          <w:rStyle w:val="Style_3_ch"/>
          <w:rFonts w:ascii="Times New Roman" w:hAnsi="Times New Roman"/>
          <w:sz w:val="28"/>
        </w:rPr>
        <w:t xml:space="preserve"> относятся некоммерческие организации (за исключением государственных (муниципальных) учреждений),  зарегистрированные на территории Камчатского края в порядке, установленном законодательством Российской Федерации и соответствующие </w:t>
      </w:r>
      <w:r>
        <w:rPr>
          <w:rStyle w:val="Style_3_ch"/>
          <w:rFonts w:ascii="Times New Roman" w:hAnsi="Times New Roman"/>
          <w:sz w:val="28"/>
        </w:rPr>
        <w:t>на даты рассмотрения заявки и заключения соглашения, следующим требованиям:</w:t>
      </w:r>
    </w:p>
    <w:p w14:paraId="19000000">
      <w:pPr>
        <w:pStyle w:val="Style_3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1) получатель субсидии (участник отбора)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5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1A000000">
      <w:pPr>
        <w:pStyle w:val="Style_3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2) получатель субсидии (участник отбора)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1B000000">
      <w:pPr>
        <w:pStyle w:val="Style_3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3) получатель субсидии (участник отбора)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1C000000">
      <w:pPr>
        <w:pStyle w:val="Style_3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4) получатель субсидии (участник отбора) не получает средства из краевого бюджета на основании иных нормативных правовых актов Камчатского края на цели, установленные Порядком;</w:t>
      </w:r>
    </w:p>
    <w:p w14:paraId="1D000000">
      <w:pPr>
        <w:pStyle w:val="Style_3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5) получатель субсидии (участник отбора) не является иностранным агентом в соответствии с Федеральным законом от 14.07.2022 № 255-ФЗ «О контроле за деятельностью лиц, находящихся под иностранным влиянием»;</w:t>
      </w:r>
    </w:p>
    <w:p w14:paraId="1E000000">
      <w:pPr>
        <w:pStyle w:val="Style_3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6) у получателя субсидии (участника отбора)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14:paraId="1F000000">
      <w:pPr>
        <w:pStyle w:val="Style_3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7) у получателя субсидии (участника отбора) отсутствуют просроченная задолженность по возврату в краевой бюджет иных субсидий, бюджетных инвестиций, иная просроченная (неурегулированная) задолженность по денежным обязательствам перед Камчатским краем;</w:t>
      </w:r>
    </w:p>
    <w:p w14:paraId="20000000">
      <w:pPr>
        <w:pStyle w:val="Style_3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8) получатель субсидии (участник отбора)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Федерации;</w:t>
      </w:r>
    </w:p>
    <w:p w14:paraId="21000000">
      <w:pPr>
        <w:pStyle w:val="Style_3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9) в реестре дисквалифицированных лиц отсутствуют сведения о дисквалифицированном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отбора).</w:t>
      </w:r>
    </w:p>
    <w:p w14:paraId="22000000">
      <w:pPr>
        <w:pStyle w:val="Style_3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Для получения субс</w:t>
      </w:r>
      <w:r>
        <w:rPr>
          <w:rStyle w:val="Style_3_ch"/>
          <w:rFonts w:ascii="Times New Roman" w:hAnsi="Times New Roman"/>
          <w:sz w:val="28"/>
        </w:rPr>
        <w:t>идии у</w:t>
      </w:r>
      <w:r>
        <w:rPr>
          <w:rStyle w:val="Style_3_ch"/>
          <w:rFonts w:ascii="Times New Roman" w:hAnsi="Times New Roman"/>
          <w:sz w:val="28"/>
        </w:rPr>
        <w:t xml:space="preserve">частником отбора подается заявка на участие в отборе </w:t>
      </w:r>
      <w:r>
        <w:rPr>
          <w:rStyle w:val="Style_3_ch"/>
          <w:rFonts w:ascii="Times New Roman" w:hAnsi="Times New Roman"/>
          <w:sz w:val="28"/>
        </w:rPr>
        <w:t xml:space="preserve">в течение срока, указанного в </w:t>
      </w:r>
      <w:r>
        <w:rPr>
          <w:rStyle w:val="Style_3_ch"/>
          <w:rFonts w:ascii="Times New Roman" w:hAnsi="Times New Roman"/>
          <w:sz w:val="28"/>
        </w:rPr>
        <w:t xml:space="preserve">настоящем </w:t>
      </w:r>
      <w:r>
        <w:rPr>
          <w:rStyle w:val="Style_3_ch"/>
          <w:rFonts w:ascii="Times New Roman" w:hAnsi="Times New Roman"/>
          <w:sz w:val="28"/>
        </w:rPr>
        <w:t xml:space="preserve">объявлении о проведении отбора, и представляются в Министерство следующие документы: </w:t>
      </w:r>
    </w:p>
    <w:p w14:paraId="23000000">
      <w:pPr>
        <w:pStyle w:val="Style_3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1) заявка о предоставлении субсидии по форме, утвержденной Министерством;</w:t>
      </w:r>
    </w:p>
    <w:p w14:paraId="24000000">
      <w:pPr>
        <w:pStyle w:val="Style_3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 xml:space="preserve">2) </w:t>
      </w:r>
      <w:r>
        <w:rPr>
          <w:rStyle w:val="Style_3_ch"/>
          <w:rFonts w:ascii="Times New Roman" w:hAnsi="Times New Roman"/>
          <w:sz w:val="28"/>
        </w:rPr>
        <w:t>документ, подтверждающий полномочия лица на осуществление действий от имени участника отбора (в случае если заявление подписано лицом, не имеющим права действовать без доверенности от имени участника отбора);</w:t>
      </w:r>
    </w:p>
    <w:p w14:paraId="25000000">
      <w:pPr>
        <w:pStyle w:val="Style_3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 xml:space="preserve">3) </w:t>
      </w:r>
      <w:r>
        <w:rPr>
          <w:rFonts w:ascii="Times New Roman" w:hAnsi="Times New Roman"/>
          <w:sz w:val="28"/>
        </w:rPr>
        <w:t xml:space="preserve">согласие на публикацию (размещение) информации </w:t>
      </w:r>
      <w:r>
        <w:rPr>
          <w:rFonts w:ascii="Times New Roman" w:hAnsi="Times New Roman"/>
          <w:sz w:val="28"/>
        </w:rPr>
        <w:t>бюджетной системы Российской Федерации и официальном сайте Министерства</w:t>
      </w:r>
      <w:r>
        <w:rPr>
          <w:rStyle w:val="Style_3_ch"/>
          <w:rFonts w:ascii="Times New Roman" w:hAnsi="Times New Roman"/>
          <w:sz w:val="28"/>
        </w:rPr>
        <w:t xml:space="preserve"> об участнике отбора, о подаваемой участником отбора заявке, о размере предоставляемой участнику отбора субсидии по результатам отбора, иной информации об участнике отбора, связанной с соответствующим отбором, а также согласие на обработку персональных данных руководителей участников отбора (получателей субсидии) и их главных бухгалтеров по форме, установленной Министерством;</w:t>
      </w:r>
    </w:p>
    <w:p w14:paraId="26000000">
      <w:pPr>
        <w:pStyle w:val="Style_3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4) справка, подписанная руководителем участника отбора, подтверждающая, что участник отбора соответствует требованиям, установленным частью 8 Порядка, категории, установленной частью 32  Порядка;</w:t>
      </w:r>
    </w:p>
    <w:p w14:paraId="27000000">
      <w:pPr>
        <w:pStyle w:val="Style_3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5) документы, подтверждающие фактически произведенные затраты, связанные с оказанием услуг по представительству Камчатского края на всероссийских и межрегиональных мероприятиях:</w:t>
      </w:r>
    </w:p>
    <w:p w14:paraId="28000000">
      <w:pPr>
        <w:pStyle w:val="Style_3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 xml:space="preserve">а) для подтверждения фактически произведенных затрат на оплату стоимости проезда к месту проведения мероприятий и обратно железнодорожным транспортом: </w:t>
      </w:r>
    </w:p>
    <w:p w14:paraId="29000000">
      <w:pPr>
        <w:pStyle w:val="Style_3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 xml:space="preserve">в случае приобретения в бездокументарной форме (электронного билета): контрольный купон электронного проездного документа (билета) (выписка из автоматизированной системы управления пассажирскими перевозками на железнодорожном транспорте), полученный в электронном виде посредством использования информационно-телекоммуникационной сети «Интернет»; </w:t>
      </w:r>
    </w:p>
    <w:p w14:paraId="2A000000">
      <w:pPr>
        <w:pStyle w:val="Style_3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в случае приобретения в документарной форме:</w:t>
      </w:r>
    </w:p>
    <w:p w14:paraId="2B000000">
      <w:pPr>
        <w:pStyle w:val="Style_3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железнодорожный билет в форме бумажного документа с указанием стоимости проезда;</w:t>
      </w:r>
    </w:p>
    <w:p w14:paraId="2C000000">
      <w:pPr>
        <w:pStyle w:val="Style_3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посадочный талон на бланке проездного документа, подтверждающий проезд по указанному в билете маршруту;</w:t>
      </w:r>
    </w:p>
    <w:p w14:paraId="2D000000">
      <w:pPr>
        <w:pStyle w:val="Style_3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 xml:space="preserve">б) для подтверждения фактически произведенных затрат на оплату стоимости проезда к месту проведения мероприятий и обратно воздушным транспортом: </w:t>
      </w:r>
    </w:p>
    <w:p w14:paraId="2E000000">
      <w:pPr>
        <w:pStyle w:val="Style_3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в случае приобретения в бездокументарной форме (электронного билета): сформированная автоматизированной информационной системой оформления воздушных перевозок маршрутная квитанция электронного документа (авиабилета) на бумажном носителе (распечатка электронного документа на бумажном носителе), в которой указана стоимость перелета;</w:t>
      </w:r>
    </w:p>
    <w:p w14:paraId="2F000000">
      <w:pPr>
        <w:pStyle w:val="Style_3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 xml:space="preserve">посадочный талон с отметкой о пройденном досмотре, подтверждающий перелет по указанному в электронном авиабилете маршруту. </w:t>
      </w:r>
    </w:p>
    <w:p w14:paraId="30000000">
      <w:pPr>
        <w:pStyle w:val="Style_3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 xml:space="preserve">При приобретении авиабилета в бездокументарной форме (электронного билета), в случае невозможности получения посадочного талона с отметкой о пройденном досмотре предъявляется справка с указанием полной информации о перелете, выданная авиакомпанией; в случае приобретения в документарной форме: </w:t>
      </w:r>
    </w:p>
    <w:p w14:paraId="31000000">
      <w:pPr>
        <w:pStyle w:val="Style_3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авиабилет в форме бумажного документа с указанием стоимости перелета;</w:t>
      </w:r>
    </w:p>
    <w:p w14:paraId="32000000">
      <w:pPr>
        <w:pStyle w:val="Style_3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оригинал посадочного талона, подтверждающего перелет представителя организации по указанному в авиабилете маршруту;</w:t>
      </w:r>
    </w:p>
    <w:p w14:paraId="33000000">
      <w:pPr>
        <w:pStyle w:val="Style_3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в) для подтверждения фактически произведенных затрат на оплату стоимости проезда к месту проведения мероприятий и обратно автомобильным транспортом: в случае приобретения в бездокументарной форме (электронного билета):</w:t>
      </w:r>
    </w:p>
    <w:p w14:paraId="34000000">
      <w:pPr>
        <w:pStyle w:val="Style_3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 xml:space="preserve">справка о проезде с указанием маршрута и стоимости перевозки; </w:t>
      </w:r>
    </w:p>
    <w:p w14:paraId="35000000">
      <w:pPr>
        <w:pStyle w:val="Style_3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 xml:space="preserve">в случае приобретения в документарной форме: </w:t>
      </w:r>
    </w:p>
    <w:p w14:paraId="36000000">
      <w:pPr>
        <w:pStyle w:val="Style_3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билет в форме бумажного документа;</w:t>
      </w:r>
    </w:p>
    <w:p w14:paraId="37000000">
      <w:pPr>
        <w:pStyle w:val="Style_3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ч</w:t>
      </w:r>
      <w:r>
        <w:rPr>
          <w:rStyle w:val="Style_3_ch"/>
          <w:rFonts w:ascii="Times New Roman" w:hAnsi="Times New Roman"/>
          <w:sz w:val="28"/>
        </w:rPr>
        <w:t>ек об оплате проезда с указанием маршрута или иной документ подтверждающий оплату и проезд по маршруту;</w:t>
      </w:r>
    </w:p>
    <w:p w14:paraId="38000000">
      <w:pPr>
        <w:pStyle w:val="Style_3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г) для подтверждения фактически произведенных затрат на оплату стоимости проживания в номере гостиницы в транзитных пунктах остановки по пути следования и (или) в месте проведения мероприятий:</w:t>
      </w:r>
    </w:p>
    <w:p w14:paraId="39000000">
      <w:pPr>
        <w:pStyle w:val="Style_3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5_ch"/>
          <w:rFonts w:ascii="Times New Roman" w:hAnsi="Times New Roman"/>
          <w:sz w:val="28"/>
        </w:rPr>
        <w:t xml:space="preserve">договор на оказание гостиничных услуг или иные документы, подтверждающие оказание гостиничных услуг (счет или счет-фактура), включающие юридические </w:t>
      </w:r>
      <w:r>
        <w:rPr>
          <w:rStyle w:val="Style_5_ch"/>
          <w:rFonts w:ascii="Times New Roman" w:hAnsi="Times New Roman"/>
          <w:sz w:val="28"/>
        </w:rPr>
        <w:t>реквизиты, информацию о категории номера (номеров) и их количестве,</w:t>
      </w:r>
      <w:r>
        <w:rPr>
          <w:rStyle w:val="Style_5_ch"/>
          <w:rFonts w:ascii="Times New Roman" w:hAnsi="Times New Roman"/>
          <w:sz w:val="28"/>
        </w:rPr>
        <w:t>информацию о госте (гостях), период проживания с датой заезда и выезда;</w:t>
      </w:r>
    </w:p>
    <w:p w14:paraId="3A000000">
      <w:pPr>
        <w:pStyle w:val="Style_3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 xml:space="preserve">кассовый чек об оплате (в форме бумажного документа или распечатки электронного документа на бумажном носителе) или иной документ, подтверждающий оплату гостиничных услуг; </w:t>
      </w:r>
    </w:p>
    <w:p w14:paraId="3B000000">
      <w:pPr>
        <w:pStyle w:val="Style_3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 xml:space="preserve">акт об оказании гостиничных услуг; </w:t>
      </w:r>
    </w:p>
    <w:p w14:paraId="3C000000">
      <w:pPr>
        <w:pStyle w:val="Style_3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6) заверенную копию устава.</w:t>
      </w:r>
      <w:r>
        <w:rPr>
          <w:rStyle w:val="Style_3_ch"/>
          <w:rFonts w:ascii="Times New Roman" w:hAnsi="Times New Roman"/>
          <w:sz w:val="28"/>
        </w:rPr>
        <w:t xml:space="preserve"> </w:t>
      </w:r>
    </w:p>
    <w:p w14:paraId="3D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 xml:space="preserve">В рамках одного отбора участник (участники) отбора вправе подать только одну заявку. </w:t>
      </w:r>
    </w:p>
    <w:p w14:paraId="3E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Заявка о предоставлении субсидии и документы, содержащиеся в заявке, должны соответствовать следующим требованиям:</w:t>
      </w:r>
    </w:p>
    <w:p w14:paraId="3F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1) заявка о предоставлении субсидии и документы должны быть выполнены печатным способом, соответствовать установленным Министерством формам (при предъявлении требований к форме), иметь все установленные реквизиты и не истекший срок действия;</w:t>
      </w:r>
    </w:p>
    <w:p w14:paraId="40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2) заявка о предоставлении субсидии и документы должны быть прошиты и пронумерованы, подписаны уполномоченными лицами;</w:t>
      </w:r>
    </w:p>
    <w:p w14:paraId="41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3) копии документов должны быть заверены надлежащим образом;</w:t>
      </w:r>
    </w:p>
    <w:p w14:paraId="42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4) заявка о предоставлении субсидии и документы не должны содержать неоговоренных исправлений, подчисток, приписок, повреждений, не позволяющих однозначно истолковать содержание документа, арифметических ошибок в расчетах.</w:t>
      </w:r>
    </w:p>
    <w:p w14:paraId="43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 xml:space="preserve">Все копии документов, предоставляемых в составе заявки, должны быть заверены подписью руководителя участника отбора или уполномоченного им сотрудника и печатью (при наличии). </w:t>
      </w:r>
    </w:p>
    <w:p w14:paraId="44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 xml:space="preserve">Участник отбора несет ответственность за полноту и качество подготовки представляемых в Министерство документов, за достоверность указанных в них сведений, а также за своевременность их представления. </w:t>
      </w:r>
    </w:p>
    <w:p w14:paraId="45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 xml:space="preserve">Документы, выполненные рукописным способом, заполняются на русском языке разборчивым почерком или печатными буквами чернилами синего либо черного цвета (помарки, подчистки и исправления не допускаются). Наименования юридических лиц указываются без сокращений с указанием их юридического адреса и фактического места нахождения. </w:t>
      </w:r>
    </w:p>
    <w:p w14:paraId="46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Не подлежат приему документы, не соответствующие требованиям, а также документы с повреждениями (бумаги), которые не позволяют прочитать текст и определить его полное или частичное смысловое содержание (отсутствие части слов, цифр или предложений).</w:t>
      </w:r>
    </w:p>
    <w:p w14:paraId="47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Внесение изменений в заявку осуществляется</w:t>
      </w:r>
      <w:r>
        <w:rPr>
          <w:rStyle w:val="Style_3_ch"/>
          <w:rFonts w:ascii="Times New Roman" w:hAnsi="Times New Roman"/>
          <w:sz w:val="28"/>
        </w:rPr>
        <w:t xml:space="preserve"> участником отбора в порядке, аналогичном порядку формирования заявки участником отбора.</w:t>
      </w:r>
    </w:p>
    <w:p w14:paraId="48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Внесение изменений в заявку осуществляется путем направления необходимых сведений в Министерство в пределах срока подачи заявок и (или) на этапе рассмотрения заявки по решению Министерства о возврате заявки на доработку.</w:t>
      </w:r>
    </w:p>
    <w:p w14:paraId="49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 xml:space="preserve">Участник отбора, подавший заявку, вправе отозвать заявку с соблюдением требований, установленных Порядком. Заявка может быть отозвана в срок не позднее 2 рабочих дней до окончания срока приема заявок. Возврат заявки осуществляется путем направления в Министерство уведомления об отзыве заявки участником отбора. </w:t>
      </w:r>
    </w:p>
    <w:p w14:paraId="4A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Министерство в течение 10 рабочих дней с даты поступления и регистрации в установленном порядке уведомления об отзыве заявки возвращает участнику отбора посредством почтового отправления или нарочно документы, поступившие для участия в отборе.</w:t>
      </w:r>
    </w:p>
    <w:p w14:paraId="4B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Решения Министерства о возврате заявок участникам отбора на доработку принимаются в равно</w:t>
      </w:r>
      <w:r>
        <w:rPr>
          <w:rStyle w:val="Style_3_ch"/>
          <w:rFonts w:ascii="Times New Roman" w:hAnsi="Times New Roman"/>
          <w:sz w:val="28"/>
        </w:rPr>
        <w:t>й мере ко всем участникам отбора, при рассмотрении заявок которых выявлен</w:t>
      </w:r>
      <w:r>
        <w:rPr>
          <w:rStyle w:val="Style_3_ch"/>
          <w:rFonts w:ascii="Times New Roman" w:hAnsi="Times New Roman"/>
          <w:sz w:val="28"/>
        </w:rPr>
        <w:t>ы основания для их возврата на доработку, а также доводятся до участников отбора направлением в их адрес посредством электронной связи, почтовым отправлением, нарочным способом или иным способом, обеспечивающим подтверждение получения уведомления, в течение одного рабочего дня со дня их принятия с указанием оснований для возврата заявки, а также положений заявки, нуждающихся в доработке.</w:t>
      </w:r>
    </w:p>
    <w:p w14:paraId="4C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Срок представления доработанной участником отбора заявки в Министерство не должен превышать 5 рабочих дней со дня возврата ему заявки для доработки. Доработанная заявка представляется участником отбора в Министерство посредством почтового отправления или нарочно и подлежит регистрации в день ее поступления. Доработанная участником отбора заявка, поступившая позже срока, Министерством не рассматривается.</w:t>
      </w:r>
    </w:p>
    <w:p w14:paraId="4D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Любой участник отбора со дня размещения объявления на едином портале и официальном сайте Министерства не позднее 3-го рабочего дня до дня завершения подачи заявок вправе направить Министерству не более 5 запросов о разъяснении положений объявления (далее – запрос) с указанием адреса электронной почты для направления ответа. Запросы, поступившие позднее чем за 3 рабочих дня до даты окончания срока приема заявок, не подлежат рассмотрению Министерством, о чем Министерство уведомляет лицо, направившее запрос.</w:t>
      </w:r>
    </w:p>
    <w:p w14:paraId="4E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 xml:space="preserve">Министерство в ответ на запрос </w:t>
      </w:r>
      <w:r>
        <w:rPr>
          <w:rStyle w:val="Style_3_ch"/>
          <w:rFonts w:ascii="Times New Roman" w:hAnsi="Times New Roman"/>
          <w:sz w:val="28"/>
        </w:rPr>
        <w:t xml:space="preserve">направляет разъяснение положений объявления в срок, установленный указанным объявлением, но не позднее одного рабочего дня до дня завершения подачи заявок, путем направления на адрес электронной почты, указанный в запросе. </w:t>
      </w:r>
    </w:p>
    <w:p w14:paraId="4F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Министерство в течение 15 рабочих дней с даты приема заявки осуществляет проверку участника отбора на соответствие требованиям, установленным частью 8  Порядка, категории, установленной частью 32  Порядка, устанавливает полноту и достоверность сведений, содержащихся в прилагаемых к заявке документах.</w:t>
      </w:r>
    </w:p>
    <w:p w14:paraId="50000000">
      <w:pPr>
        <w:pStyle w:val="Style_5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Основаниями для отклонения заявки являются:</w:t>
      </w:r>
    </w:p>
    <w:p w14:paraId="51000000">
      <w:pPr>
        <w:pStyle w:val="Style_5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1) несоответствие участника отбора требованиям, категории, указанным в объявлении;</w:t>
      </w:r>
    </w:p>
    <w:p w14:paraId="52000000">
      <w:pPr>
        <w:pStyle w:val="Style_5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2) непредставление (представление не в полном объеме) документов, указанных в объявлении;</w:t>
      </w:r>
    </w:p>
    <w:p w14:paraId="53000000">
      <w:pPr>
        <w:pStyle w:val="Style_5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3) несоответствие представленных документов и (или) заявки требованиям, установленным в объявлении;</w:t>
      </w:r>
    </w:p>
    <w:p w14:paraId="54000000">
      <w:pPr>
        <w:pStyle w:val="Style_5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4) недостоверность информации, содержащейся в документах, представленных в составе заявки;</w:t>
      </w:r>
    </w:p>
    <w:p w14:paraId="55000000">
      <w:pPr>
        <w:pStyle w:val="Style_5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5) подача участником отбора заявки после даты и (или) времени, определенных для подачи заявок;</w:t>
      </w:r>
    </w:p>
    <w:p w14:paraId="56000000">
      <w:pPr>
        <w:pStyle w:val="Style_5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6) подача участником отбора копий первичных документов, подтверждающих произведенные затраты по направлениям, указанным в части 6 настоящего Порядка, принятые раннее к учету в полном объеме при предоставлении субсидии.</w:t>
      </w:r>
    </w:p>
    <w:p w14:paraId="57000000">
      <w:pPr>
        <w:pStyle w:val="Style_5"/>
        <w:ind w:firstLine="709" w:left="0"/>
        <w:jc w:val="both"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 xml:space="preserve">Размер субсидии, предоставляемой получателю субсидии, определяется по формуле, установленной частью 11 Порядка в размере фактически </w:t>
      </w:r>
      <w:r>
        <w:rPr>
          <w:rStyle w:val="Style_3_ch"/>
          <w:rFonts w:ascii="Times New Roman" w:hAnsi="Times New Roman"/>
          <w:b w:val="0"/>
          <w:sz w:val="28"/>
        </w:rPr>
        <w:t xml:space="preserve">произведенных затрат получателем субсидии на оплату расходов, связанных с проживанием в транзитных пунктах остановки по пути следования и (или) в месте проведения мероприятий, </w:t>
      </w:r>
      <w:r>
        <w:rPr>
          <w:rStyle w:val="Style_3_ch"/>
          <w:rFonts w:ascii="Times New Roman" w:hAnsi="Times New Roman"/>
          <w:b w:val="0"/>
          <w:sz w:val="28"/>
        </w:rPr>
        <w:t xml:space="preserve">не более 50 000 рублей 00 копеек </w:t>
      </w:r>
      <w:r>
        <w:rPr>
          <w:rStyle w:val="Style_3_ch"/>
          <w:rFonts w:ascii="Times New Roman" w:hAnsi="Times New Roman"/>
          <w:b w:val="0"/>
          <w:sz w:val="28"/>
        </w:rPr>
        <w:t>по направлениям затрат, указанным в части 6 Порядка.</w:t>
      </w:r>
    </w:p>
    <w:p w14:paraId="58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5_ch"/>
          <w:rFonts w:ascii="Times New Roman" w:hAnsi="Times New Roman"/>
          <w:sz w:val="28"/>
        </w:rPr>
        <w:t>Министерство не позднее 14-го календарного дня, следующего за днем принятия решения, размещает на едином портале и на официальном сайте Министерства протокол подведения итогов отбора, включающий следующие сведения:</w:t>
      </w:r>
    </w:p>
    <w:p w14:paraId="59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5_ch"/>
          <w:rFonts w:ascii="Times New Roman" w:hAnsi="Times New Roman"/>
          <w:sz w:val="28"/>
        </w:rPr>
        <w:t>1) дата, время и место проведения рассмотрения заявок;</w:t>
      </w:r>
    </w:p>
    <w:p w14:paraId="5A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5_ch"/>
          <w:rFonts w:ascii="Times New Roman" w:hAnsi="Times New Roman"/>
          <w:sz w:val="28"/>
        </w:rPr>
        <w:t>2) информация об участниках отбора, заявки которых были рассмотрены;</w:t>
      </w:r>
    </w:p>
    <w:p w14:paraId="5B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5_ch"/>
          <w:rFonts w:ascii="Times New Roman" w:hAnsi="Times New Roman"/>
          <w:sz w:val="28"/>
        </w:rPr>
        <w:t>3) информация об участниках отбора, заявки которых были отклонены, с указанием причин их отклонения, в том числе положений объявления, которым не соответствуют заявки;</w:t>
      </w:r>
    </w:p>
    <w:p w14:paraId="5C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5_ch"/>
          <w:rFonts w:ascii="Times New Roman" w:hAnsi="Times New Roman"/>
          <w:sz w:val="28"/>
        </w:rPr>
        <w:t>4) наименование получателя(ей) субсидии, с которым заключается Соглашение и размер предоставляемой ему субсидии.</w:t>
      </w:r>
    </w:p>
    <w:p w14:paraId="5D000000">
      <w:pPr>
        <w:pStyle w:val="Style_5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Заключение Соглашения осуществляется в следующем порядке и сроки:</w:t>
      </w:r>
    </w:p>
    <w:p w14:paraId="5E000000">
      <w:pPr>
        <w:pStyle w:val="Style_5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1) Министерство в течение 10 рабочих дней со дня принятия решения о заключении с получателем субсидии Соглашения направляет получателю субсидии соответствующее уведомление и проект Соглашения для подписания посредством электронной связи, почтовым отправлением, нарочным способом или иным способом, обеспечивающим подтверждение получения уведомления и проекта Соглашения;</w:t>
      </w:r>
    </w:p>
    <w:p w14:paraId="5F000000">
      <w:pPr>
        <w:pStyle w:val="Style_5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 xml:space="preserve"> 2) получатель субсидии в течение 5 рабочих дней со дня получения проекта Соглашения представляет в адрес Министерства два экземпляра подписанного проекта Соглашения посредством почтового отправления или нарочно;</w:t>
      </w:r>
    </w:p>
    <w:p w14:paraId="60000000">
      <w:pPr>
        <w:pStyle w:val="Style_5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3) Министерство подписывает с получателем субсидии и регистрирует Соглашение в срок не позднее 5 рабочих дней со дня получения подписанного со стороны получателя субсидии проекта Соглашения, и направляет один экземпляр Соглашения в адрес получателя субсидии посредством почтового отправления или нарочно;</w:t>
      </w:r>
    </w:p>
    <w:p w14:paraId="61000000">
      <w:pPr>
        <w:pStyle w:val="Style_5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4) Соглашение считается заключенным после подписания его Министерством и получателем субсидии и регистрации в Министерстве, при этом день заключения Соглашения считается днем принятия решения о предоставлении субсидии.</w:t>
      </w:r>
    </w:p>
    <w:p w14:paraId="62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5_ch"/>
          <w:rFonts w:ascii="Times New Roman" w:hAnsi="Times New Roman"/>
          <w:sz w:val="28"/>
        </w:rPr>
        <w:t>Победитель отбора признается уклонившимся от заключения Соглашения в случае нарушения порядка и срока заключения Соглашения.</w:t>
      </w:r>
    </w:p>
    <w:p w14:paraId="63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Обязательными условиями предоставления субсидии, включаемыми в Соглашение, являются:</w:t>
      </w:r>
    </w:p>
    <w:p w14:paraId="64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1) принятие получателем субсидии обязательства о достижении результата предоставления субсидии в соответствии с заключенным между Министерством и получателем субсидии Соглашением;</w:t>
      </w:r>
    </w:p>
    <w:p w14:paraId="65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2) принятие получателем субсидии обязательства предоставления отчета о достижении значений результата предоставления субсидии в срок, указанный в части 21 Порядка;</w:t>
      </w:r>
    </w:p>
    <w:p w14:paraId="66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 xml:space="preserve">3) согласие получателя субсидии на осуществление Министерством согласования новых условий Соглашения в случае уменьшения Министерству ранее доведенных лимитов бюджетных обязательств на цель, указанную в части 1 настоящего Порядка, приводящего к невозможности предоставления 7 субсидии в размере, определенном в Соглашении, или расторжение Соглашения при недостижении согласия по новым условиям; </w:t>
      </w:r>
    </w:p>
    <w:p w14:paraId="67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4) согласие получателя субсидии на осуществление в отношении его проверки Министерством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в соответствии со статьями 268</w:t>
      </w:r>
      <w:r>
        <w:rPr>
          <w:rStyle w:val="Style_3_ch"/>
          <w:rFonts w:ascii="Times New Roman" w:hAnsi="Times New Roman"/>
          <w:sz w:val="28"/>
          <w:vertAlign w:val="superscript"/>
        </w:rPr>
        <w:t>1</w:t>
      </w:r>
      <w:r>
        <w:rPr>
          <w:rStyle w:val="Style_3_ch"/>
          <w:rFonts w:ascii="Times New Roman" w:hAnsi="Times New Roman"/>
          <w:sz w:val="28"/>
        </w:rPr>
        <w:t xml:space="preserve"> и 269</w:t>
      </w:r>
      <w:r>
        <w:rPr>
          <w:rStyle w:val="Style_3_ch"/>
          <w:rFonts w:ascii="Times New Roman" w:hAnsi="Times New Roman"/>
          <w:sz w:val="28"/>
          <w:vertAlign w:val="superscript"/>
        </w:rPr>
        <w:t>2</w:t>
      </w:r>
      <w:r>
        <w:rPr>
          <w:rStyle w:val="Style_3_ch"/>
          <w:rFonts w:ascii="Times New Roman" w:hAnsi="Times New Roman"/>
          <w:sz w:val="28"/>
        </w:rPr>
        <w:t xml:space="preserve"> Бюджетного кодекса Российской Федерации.</w:t>
      </w:r>
    </w:p>
    <w:p w14:paraId="68000000">
      <w:pPr>
        <w:pStyle w:val="Style_3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Результатом предоставления субсидии по состоянию на 31 декабря 2024 года,  является количество публикаций получателя субсидии в информационно-телекоммуникационной сети «Инт</w:t>
      </w:r>
      <w:r>
        <w:rPr>
          <w:rStyle w:val="Style_3_ch"/>
          <w:rFonts w:ascii="Times New Roman" w:hAnsi="Times New Roman"/>
          <w:sz w:val="28"/>
        </w:rPr>
        <w:t xml:space="preserve">ернет», посвященных тематике участия на всероссийских и межрегиональных мероприятиях. </w:t>
      </w:r>
    </w:p>
    <w:p w14:paraId="69000000">
      <w:pPr>
        <w:pStyle w:val="Style_3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З</w:t>
      </w:r>
      <w:r>
        <w:rPr>
          <w:rStyle w:val="Style_3_ch"/>
          <w:rFonts w:ascii="Times New Roman" w:hAnsi="Times New Roman"/>
          <w:sz w:val="28"/>
        </w:rPr>
        <w:t>начение результата предоставления субсидии устанавливаются Соглашением.</w:t>
      </w:r>
      <w:r>
        <w:rPr>
          <w:rStyle w:val="Style_3_ch"/>
          <w:rFonts w:ascii="Times New Roman" w:hAnsi="Times New Roman"/>
          <w:sz w:val="28"/>
        </w:rPr>
        <w:t xml:space="preserve"> </w:t>
      </w:r>
    </w:p>
    <w:p w14:paraId="6A000000">
      <w:pPr>
        <w:pStyle w:val="Style_3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Получатель субсидии представляет в Министерство посредством почтового отправления или нарочно отчет о достижении значений результата предоставления субсидии по форме, установленной Министерством финансов Камчатского края в Соглашении.</w:t>
      </w:r>
    </w:p>
    <w:p w14:paraId="6B000000">
      <w:pPr>
        <w:ind w:firstLine="709" w:left="0"/>
        <w:jc w:val="both"/>
        <w:rPr>
          <w:rFonts w:ascii="Times New Roman" w:hAnsi="Times New Roman"/>
          <w:sz w:val="28"/>
        </w:rPr>
      </w:pPr>
    </w:p>
    <w:p w14:paraId="6C000000">
      <w:pPr>
        <w:ind w:firstLine="709" w:left="0"/>
        <w:jc w:val="both"/>
        <w:rPr>
          <w:rFonts w:ascii="Times New Roman" w:hAnsi="Times New Roman"/>
          <w:sz w:val="28"/>
        </w:rPr>
      </w:pPr>
    </w:p>
    <w:p w14:paraId="6D000000">
      <w:pPr>
        <w:ind w:firstLine="709" w:left="0"/>
        <w:jc w:val="both"/>
        <w:rPr>
          <w:rFonts w:ascii="Times New Roman" w:hAnsi="Times New Roman"/>
          <w:sz w:val="28"/>
        </w:rPr>
      </w:pPr>
    </w:p>
    <w:p w14:paraId="6E000000">
      <w:pPr>
        <w:ind w:firstLine="709" w:left="0"/>
        <w:jc w:val="both"/>
        <w:rPr>
          <w:rFonts w:ascii="Times New Roman" w:hAnsi="Times New Roman"/>
          <w:sz w:val="28"/>
        </w:rPr>
      </w:pPr>
    </w:p>
    <w:p w14:paraId="6F000000">
      <w:pPr>
        <w:ind w:firstLine="709" w:left="0"/>
        <w:jc w:val="both"/>
        <w:rPr>
          <w:rFonts w:ascii="Times New Roman" w:hAnsi="Times New Roman"/>
          <w:sz w:val="28"/>
        </w:rPr>
      </w:pPr>
    </w:p>
    <w:sectPr>
      <w:headerReference r:id="rId1" w:type="default"/>
      <w:pgSz w:h="16838" w:orient="portrait" w:w="11906"/>
      <w:pgMar w:bottom="1134" w:footer="708" w:gutter="0" w:header="708" w:left="1134" w:right="70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5_ch" w:type="character">
    <w:name w:val="Normal"/>
    <w:link w:val="Style_5"/>
    <w:rPr>
      <w:rFonts w:ascii="Times New Roman" w:hAnsi="Times New Roman"/>
      <w:sz w:val="24"/>
    </w:rPr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5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3" w:type="paragraph">
    <w:name w:val="ConsPlusNormal"/>
    <w:link w:val="Style_3_ch"/>
    <w:pPr>
      <w:widowControl w:val="0"/>
      <w:spacing w:after="0" w:line="240" w:lineRule="auto"/>
      <w:ind/>
    </w:pPr>
    <w:rPr>
      <w:rFonts w:ascii="Calibri" w:hAnsi="Calibri"/>
    </w:rPr>
  </w:style>
  <w:style w:styleId="Style_3_ch" w:type="character">
    <w:name w:val="ConsPlusNormal"/>
    <w:link w:val="Style_3"/>
    <w:rPr>
      <w:rFonts w:ascii="Calibri" w:hAnsi="Calibri"/>
    </w:rPr>
  </w:style>
  <w:style w:styleId="Style_2" w:type="paragraph">
    <w:name w:val="ConsPlusTitle"/>
    <w:link w:val="Style_2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2_ch" w:type="character">
    <w:name w:val="ConsPlusTitle"/>
    <w:link w:val="Style_2"/>
    <w:rPr>
      <w:rFonts w:ascii="Calibri" w:hAnsi="Calibri"/>
      <w:b w:val="1"/>
    </w:rPr>
  </w:style>
  <w:style w:styleId="Style_12" w:type="paragraph">
    <w:name w:val="toc 3"/>
    <w:next w:val="Style_5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footer"/>
    <w:basedOn w:val="Style_5"/>
    <w:link w:val="Style_13_ch"/>
    <w:pPr>
      <w:tabs>
        <w:tab w:leader="none" w:pos="4677" w:val="center"/>
        <w:tab w:leader="none" w:pos="9355" w:val="right"/>
      </w:tabs>
      <w:ind/>
    </w:pPr>
  </w:style>
  <w:style w:styleId="Style_13_ch" w:type="character">
    <w:name w:val="footer"/>
    <w:basedOn w:val="Style_5_ch"/>
    <w:link w:val="Style_13"/>
  </w:style>
  <w:style w:styleId="Style_14" w:type="paragraph">
    <w:name w:val="heading 5"/>
    <w:next w:val="Style_5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5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4" w:type="paragraph">
    <w:name w:val="Hyperlink"/>
    <w:basedOn w:val="Style_16"/>
    <w:link w:val="Style_4_ch"/>
    <w:rPr>
      <w:color w:themeColor="hyperlink" w:val="0563C1"/>
      <w:u w:val="single"/>
    </w:rPr>
  </w:style>
  <w:style w:styleId="Style_4_ch" w:type="character">
    <w:name w:val="Hyperlink"/>
    <w:basedOn w:val="Style_16_ch"/>
    <w:link w:val="Style_4"/>
    <w:rPr>
      <w:color w:themeColor="hyperlink" w:val="0563C1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5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5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5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5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ConsPlusTitlePage"/>
    <w:link w:val="Style_23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23_ch" w:type="character">
    <w:name w:val="ConsPlusTitlePage"/>
    <w:link w:val="Style_23"/>
    <w:rPr>
      <w:rFonts w:ascii="Tahoma" w:hAnsi="Tahoma"/>
      <w:sz w:val="20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24" w:type="paragraph">
    <w:name w:val="Subtitle"/>
    <w:next w:val="Style_5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5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5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5"/>
    <w:link w:val="Style_2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2024-09-17T03:15:18Z</dcterms:modified>
</cp:coreProperties>
</file>