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29" w:rsidRDefault="00C3601C" w:rsidP="006F37DD">
      <w:pPr>
        <w:ind w:left="709"/>
        <w:jc w:val="center"/>
        <w:rPr>
          <w:b/>
          <w:sz w:val="28"/>
          <w:szCs w:val="28"/>
        </w:rPr>
      </w:pPr>
      <w:r w:rsidRPr="00887B4C">
        <w:rPr>
          <w:b/>
          <w:sz w:val="28"/>
          <w:szCs w:val="28"/>
        </w:rPr>
        <w:t>Окончательные</w:t>
      </w:r>
      <w:r w:rsidR="008F6789" w:rsidRPr="00887B4C">
        <w:rPr>
          <w:b/>
          <w:sz w:val="28"/>
          <w:szCs w:val="28"/>
        </w:rPr>
        <w:t xml:space="preserve"> данные </w:t>
      </w:r>
      <w:hyperlink r:id="rId8" w:history="1">
        <w:r w:rsidR="009B6A29" w:rsidRPr="00887B4C">
          <w:rPr>
            <w:b/>
            <w:sz w:val="28"/>
            <w:szCs w:val="28"/>
          </w:rPr>
          <w:t xml:space="preserve">по оценке населением эффективности </w:t>
        </w:r>
        <w:proofErr w:type="gramStart"/>
        <w:r w:rsidR="009B6A29" w:rsidRPr="00887B4C">
          <w:rPr>
            <w:b/>
            <w:sz w:val="28"/>
            <w:szCs w:val="28"/>
          </w:rPr>
          <w:t>деятельности руководителей органов местного самоуправления муниципальных образований</w:t>
        </w:r>
        <w:proofErr w:type="gramEnd"/>
        <w:r w:rsidR="009B6A29" w:rsidRPr="00887B4C">
          <w:rPr>
            <w:b/>
            <w:sz w:val="28"/>
            <w:szCs w:val="28"/>
          </w:rPr>
          <w:t xml:space="preserve"> в Камчатском крае, руководителей отдельных организаций, осуществляющих оказание услуг населению муниципальных образований в Камчатском крае</w:t>
        </w:r>
      </w:hyperlink>
      <w:r w:rsidR="004B41CE" w:rsidRPr="00887B4C">
        <w:rPr>
          <w:b/>
          <w:sz w:val="28"/>
          <w:szCs w:val="28"/>
        </w:rPr>
        <w:t xml:space="preserve">, </w:t>
      </w:r>
      <w:r w:rsidR="007336A6" w:rsidRPr="00887B4C">
        <w:rPr>
          <w:b/>
          <w:sz w:val="28"/>
          <w:szCs w:val="28"/>
        </w:rPr>
        <w:t>в 20</w:t>
      </w:r>
      <w:r w:rsidR="009B6A29" w:rsidRPr="00887B4C">
        <w:rPr>
          <w:b/>
          <w:sz w:val="28"/>
          <w:szCs w:val="28"/>
        </w:rPr>
        <w:t>17 году</w:t>
      </w:r>
    </w:p>
    <w:p w:rsidR="008F6789" w:rsidRDefault="007336A6" w:rsidP="006F37DD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(по состоянию на </w:t>
      </w:r>
      <w:r w:rsidR="00EE5B62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</w:t>
      </w:r>
      <w:r w:rsidR="00732E4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.2017 г.)</w:t>
      </w:r>
    </w:p>
    <w:p w:rsidR="008F6789" w:rsidRPr="007C378F" w:rsidRDefault="008F6789" w:rsidP="008F6789">
      <w:pPr>
        <w:jc w:val="center"/>
        <w:rPr>
          <w:b/>
          <w:sz w:val="16"/>
          <w:szCs w:val="16"/>
        </w:rPr>
      </w:pPr>
    </w:p>
    <w:p w:rsidR="008F6789" w:rsidRPr="00ED3296" w:rsidRDefault="009248C7" w:rsidP="009248C7">
      <w:pPr>
        <w:ind w:right="-541" w:firstLine="709"/>
        <w:jc w:val="right"/>
      </w:pPr>
      <w:r>
        <w:rPr>
          <w:sz w:val="28"/>
          <w:szCs w:val="28"/>
        </w:rPr>
        <w:t>(</w:t>
      </w:r>
      <w:r w:rsidRPr="007D6557">
        <w:rPr>
          <w:sz w:val="28"/>
          <w:szCs w:val="28"/>
        </w:rPr>
        <w:t>в процентах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1559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6"/>
        <w:gridCol w:w="850"/>
        <w:gridCol w:w="709"/>
        <w:gridCol w:w="627"/>
        <w:gridCol w:w="649"/>
        <w:gridCol w:w="850"/>
        <w:gridCol w:w="850"/>
        <w:gridCol w:w="992"/>
        <w:gridCol w:w="850"/>
        <w:gridCol w:w="992"/>
        <w:gridCol w:w="709"/>
        <w:gridCol w:w="850"/>
        <w:gridCol w:w="851"/>
        <w:gridCol w:w="993"/>
        <w:gridCol w:w="709"/>
      </w:tblGrid>
      <w:tr w:rsidR="008F6789" w:rsidRPr="00F9239F" w:rsidTr="00A92E0F">
        <w:trPr>
          <w:trHeight w:val="97"/>
        </w:trPr>
        <w:tc>
          <w:tcPr>
            <w:tcW w:w="425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686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shd w:val="clear" w:color="000000" w:fill="D9D9D9"/>
          </w:tcPr>
          <w:p w:rsidR="008F6789" w:rsidRPr="00F9239F" w:rsidRDefault="008F6789" w:rsidP="00A92E0F">
            <w:pPr>
              <w:ind w:left="-109"/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 xml:space="preserve">П.-К. </w:t>
            </w:r>
          </w:p>
        </w:tc>
        <w:tc>
          <w:tcPr>
            <w:tcW w:w="709" w:type="dxa"/>
            <w:shd w:val="clear" w:color="000000" w:fill="D9D9D9"/>
          </w:tcPr>
          <w:p w:rsidR="008F6789" w:rsidRPr="00F9239F" w:rsidRDefault="008F6789" w:rsidP="00A92E0F">
            <w:pPr>
              <w:ind w:hanging="163"/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Ел.</w:t>
            </w:r>
          </w:p>
        </w:tc>
        <w:tc>
          <w:tcPr>
            <w:tcW w:w="627" w:type="dxa"/>
            <w:shd w:val="clear" w:color="000000" w:fill="D9D9D9"/>
          </w:tcPr>
          <w:p w:rsidR="008F6789" w:rsidRPr="00F9239F" w:rsidRDefault="008F6789" w:rsidP="00A92E0F">
            <w:pPr>
              <w:ind w:hanging="163"/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 xml:space="preserve"> Вил.</w:t>
            </w:r>
          </w:p>
        </w:tc>
        <w:tc>
          <w:tcPr>
            <w:tcW w:w="649" w:type="dxa"/>
            <w:shd w:val="clear" w:color="000000" w:fill="D9D9D9"/>
          </w:tcPr>
          <w:p w:rsidR="008F6789" w:rsidRPr="00F9239F" w:rsidRDefault="008F6789" w:rsidP="00A92E0F">
            <w:pPr>
              <w:ind w:hanging="163"/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У.-Б.</w:t>
            </w:r>
          </w:p>
        </w:tc>
        <w:tc>
          <w:tcPr>
            <w:tcW w:w="850" w:type="dxa"/>
            <w:shd w:val="clear" w:color="000000" w:fill="D9D9D9"/>
          </w:tcPr>
          <w:p w:rsidR="008F6789" w:rsidRPr="00F9239F" w:rsidRDefault="008F6789" w:rsidP="00A92E0F">
            <w:pPr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У.-К.</w:t>
            </w:r>
          </w:p>
        </w:tc>
        <w:tc>
          <w:tcPr>
            <w:tcW w:w="850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239F">
              <w:rPr>
                <w:b/>
                <w:sz w:val="22"/>
                <w:szCs w:val="22"/>
              </w:rPr>
              <w:t>Быст</w:t>
            </w:r>
            <w:proofErr w:type="spellEnd"/>
            <w:r w:rsidRPr="00F9239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239F">
              <w:rPr>
                <w:b/>
                <w:sz w:val="22"/>
                <w:szCs w:val="22"/>
              </w:rPr>
              <w:t>Олют</w:t>
            </w:r>
            <w:proofErr w:type="spellEnd"/>
            <w:r w:rsidRPr="00F9239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239F">
              <w:rPr>
                <w:b/>
                <w:sz w:val="22"/>
                <w:szCs w:val="22"/>
              </w:rPr>
              <w:t>Пенж</w:t>
            </w:r>
            <w:proofErr w:type="spellEnd"/>
            <w:r w:rsidRPr="00F9239F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Кар.</w:t>
            </w:r>
          </w:p>
        </w:tc>
        <w:tc>
          <w:tcPr>
            <w:tcW w:w="709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239F">
              <w:rPr>
                <w:b/>
                <w:sz w:val="22"/>
                <w:szCs w:val="22"/>
              </w:rPr>
              <w:t>Тиг</w:t>
            </w:r>
            <w:proofErr w:type="spellEnd"/>
            <w:r w:rsidRPr="00F9239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Соб.</w:t>
            </w:r>
          </w:p>
        </w:tc>
        <w:tc>
          <w:tcPr>
            <w:tcW w:w="851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Мил.</w:t>
            </w:r>
          </w:p>
        </w:tc>
        <w:tc>
          <w:tcPr>
            <w:tcW w:w="993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Алеут.</w:t>
            </w:r>
          </w:p>
        </w:tc>
        <w:tc>
          <w:tcPr>
            <w:tcW w:w="709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Пал.</w:t>
            </w:r>
          </w:p>
        </w:tc>
      </w:tr>
      <w:tr w:rsidR="00401740" w:rsidRPr="00F9239F" w:rsidTr="00402430">
        <w:trPr>
          <w:trHeight w:val="97"/>
        </w:trPr>
        <w:tc>
          <w:tcPr>
            <w:tcW w:w="425" w:type="dxa"/>
            <w:shd w:val="clear" w:color="auto" w:fill="auto"/>
          </w:tcPr>
          <w:p w:rsidR="00401740" w:rsidRPr="003D25DC" w:rsidRDefault="00401740" w:rsidP="008F6789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401740" w:rsidRPr="00F9239F" w:rsidRDefault="00401740" w:rsidP="00BE0DF8">
            <w:pPr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Удовлетворенность населения организацией транспортного обслужива</w:t>
            </w:r>
            <w:r>
              <w:rPr>
                <w:b/>
                <w:sz w:val="22"/>
                <w:szCs w:val="22"/>
              </w:rPr>
              <w:t>ния в муниципальном образовании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401740" w:rsidRPr="0072754E" w:rsidRDefault="00401740" w:rsidP="007275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34,4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01740" w:rsidRPr="0072754E" w:rsidRDefault="00401740" w:rsidP="007275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72,2</w:t>
            </w:r>
          </w:p>
        </w:tc>
        <w:tc>
          <w:tcPr>
            <w:tcW w:w="627" w:type="dxa"/>
            <w:shd w:val="clear" w:color="auto" w:fill="FDE9D9" w:themeFill="accent6" w:themeFillTint="33"/>
            <w:vAlign w:val="center"/>
          </w:tcPr>
          <w:p w:rsidR="00401740" w:rsidRPr="0072754E" w:rsidRDefault="00401740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63,3</w:t>
            </w:r>
          </w:p>
        </w:tc>
        <w:tc>
          <w:tcPr>
            <w:tcW w:w="649" w:type="dxa"/>
            <w:shd w:val="clear" w:color="auto" w:fill="F2DBDB" w:themeFill="accent2" w:themeFillTint="33"/>
            <w:vAlign w:val="center"/>
          </w:tcPr>
          <w:p w:rsidR="00401740" w:rsidRPr="0072754E" w:rsidRDefault="00401740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60,1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401740" w:rsidRPr="0072754E" w:rsidRDefault="00401740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47,0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401740" w:rsidRPr="0072754E" w:rsidRDefault="00401740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65,0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401740" w:rsidRPr="0072754E" w:rsidRDefault="00401740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36,3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01740" w:rsidRPr="0072754E" w:rsidRDefault="00401740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32,4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401740" w:rsidRPr="0072754E" w:rsidRDefault="00401740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42,5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01740" w:rsidRPr="0072754E" w:rsidRDefault="00A06A5B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28,7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401740" w:rsidRPr="0072754E" w:rsidRDefault="00A06A5B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30,4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401740" w:rsidRPr="0072754E" w:rsidRDefault="00A06A5B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67,5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01740" w:rsidRPr="0072754E" w:rsidRDefault="00A06A5B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25,0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401740" w:rsidRPr="0072754E" w:rsidRDefault="00A06A5B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33,7</w:t>
            </w:r>
          </w:p>
        </w:tc>
      </w:tr>
      <w:tr w:rsidR="00A06A5B" w:rsidRPr="00F9239F" w:rsidTr="00402430">
        <w:trPr>
          <w:trHeight w:val="97"/>
        </w:trPr>
        <w:tc>
          <w:tcPr>
            <w:tcW w:w="425" w:type="dxa"/>
            <w:shd w:val="clear" w:color="auto" w:fill="auto"/>
          </w:tcPr>
          <w:p w:rsidR="00A06A5B" w:rsidRPr="003D25DC" w:rsidRDefault="00A06A5B" w:rsidP="008F6789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A06A5B" w:rsidRPr="00F9239F" w:rsidRDefault="00A06A5B" w:rsidP="00BE0DF8">
            <w:pPr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Удовлетворенность населения качеством автомобильных дорог в мун</w:t>
            </w:r>
            <w:r>
              <w:rPr>
                <w:b/>
                <w:sz w:val="22"/>
                <w:szCs w:val="22"/>
              </w:rPr>
              <w:t>иципальном образовании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15,9</w:t>
            </w:r>
          </w:p>
        </w:tc>
        <w:tc>
          <w:tcPr>
            <w:tcW w:w="627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32,7</w:t>
            </w:r>
          </w:p>
        </w:tc>
        <w:tc>
          <w:tcPr>
            <w:tcW w:w="649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11,7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14,3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58,8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15,2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8,3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18,8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17,1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54,0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47,5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11,6</w:t>
            </w:r>
          </w:p>
        </w:tc>
      </w:tr>
      <w:tr w:rsidR="00A06A5B" w:rsidRPr="00F9239F" w:rsidTr="00402430">
        <w:trPr>
          <w:trHeight w:val="97"/>
        </w:trPr>
        <w:tc>
          <w:tcPr>
            <w:tcW w:w="425" w:type="dxa"/>
            <w:shd w:val="clear" w:color="auto" w:fill="auto"/>
          </w:tcPr>
          <w:p w:rsidR="00A06A5B" w:rsidRPr="003D25DC" w:rsidRDefault="00A06A5B" w:rsidP="008F6789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A06A5B" w:rsidRPr="00F9239F" w:rsidRDefault="00A06A5B" w:rsidP="00BE0DF8">
            <w:pPr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 xml:space="preserve">Удовлетворенность населения жилищно-коммунальными услугами: уровнем организации теплоснабжения (снабжения населения топливом) 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64,4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61,8</w:t>
            </w:r>
          </w:p>
        </w:tc>
        <w:tc>
          <w:tcPr>
            <w:tcW w:w="627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75,3</w:t>
            </w:r>
          </w:p>
        </w:tc>
        <w:tc>
          <w:tcPr>
            <w:tcW w:w="649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63,4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43,7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53,8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72,8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80,9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93,8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</w:t>
            </w:r>
            <w:bookmarkStart w:id="0" w:name="_GoBack"/>
            <w:bookmarkEnd w:id="0"/>
            <w:r>
              <w:rPr>
                <w:color w:val="000000"/>
                <w:sz w:val="21"/>
                <w:szCs w:val="21"/>
              </w:rPr>
              <w:t>,4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58,0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66,7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80,0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86,6</w:t>
            </w:r>
          </w:p>
        </w:tc>
      </w:tr>
      <w:tr w:rsidR="00A06A5B" w:rsidRPr="00F9239F" w:rsidTr="00402430">
        <w:trPr>
          <w:trHeight w:val="97"/>
        </w:trPr>
        <w:tc>
          <w:tcPr>
            <w:tcW w:w="425" w:type="dxa"/>
            <w:shd w:val="clear" w:color="auto" w:fill="auto"/>
          </w:tcPr>
          <w:p w:rsidR="00A06A5B" w:rsidRPr="003D25DC" w:rsidRDefault="00A06A5B" w:rsidP="008F6789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A06A5B" w:rsidRPr="00F9239F" w:rsidRDefault="00A06A5B" w:rsidP="00BE0DF8">
            <w:pPr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Удовлетворенность населения жилищно-коммунальными услугами</w:t>
            </w:r>
            <w:r>
              <w:rPr>
                <w:b/>
                <w:sz w:val="22"/>
                <w:szCs w:val="22"/>
              </w:rPr>
              <w:t>: водоснабжения (водоотведения)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3B0B48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67,5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06A5B" w:rsidRPr="0072754E" w:rsidRDefault="003B0B48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83,6</w:t>
            </w:r>
          </w:p>
        </w:tc>
        <w:tc>
          <w:tcPr>
            <w:tcW w:w="627" w:type="dxa"/>
            <w:shd w:val="clear" w:color="auto" w:fill="FDE9D9" w:themeFill="accent6" w:themeFillTint="33"/>
            <w:vAlign w:val="center"/>
          </w:tcPr>
          <w:p w:rsidR="00A06A5B" w:rsidRPr="0072754E" w:rsidRDefault="003B0B48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83,3</w:t>
            </w:r>
          </w:p>
        </w:tc>
        <w:tc>
          <w:tcPr>
            <w:tcW w:w="649" w:type="dxa"/>
            <w:shd w:val="clear" w:color="auto" w:fill="DBE5F1" w:themeFill="accent1" w:themeFillTint="33"/>
            <w:vAlign w:val="center"/>
          </w:tcPr>
          <w:p w:rsidR="00A06A5B" w:rsidRPr="0072754E" w:rsidRDefault="003B0B48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83,4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3B0B48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73,6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3B0B48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76,</w:t>
            </w:r>
            <w:r w:rsidRPr="00402430">
              <w:rPr>
                <w:color w:val="000000"/>
                <w:sz w:val="21"/>
                <w:szCs w:val="21"/>
                <w:shd w:val="clear" w:color="auto" w:fill="FDE9D9" w:themeFill="accent6" w:themeFillTint="33"/>
              </w:rPr>
              <w:t>3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A06A5B" w:rsidRPr="0072754E" w:rsidRDefault="003B0B48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66,6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2C2C61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94,2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06A5B" w:rsidRPr="0072754E" w:rsidRDefault="002C2C61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90,0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A06A5B" w:rsidRPr="0072754E" w:rsidRDefault="002C2C61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42,6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2C2C61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50,6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06A5B" w:rsidRPr="0072754E" w:rsidRDefault="002C2C61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70,1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A06A5B" w:rsidRPr="0072754E" w:rsidRDefault="002C2C61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06A5B" w:rsidRPr="0072754E" w:rsidRDefault="002C2C61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78,0</w:t>
            </w:r>
          </w:p>
        </w:tc>
      </w:tr>
      <w:tr w:rsidR="00A06A5B" w:rsidRPr="00F9239F" w:rsidTr="00D4480F">
        <w:trPr>
          <w:trHeight w:val="97"/>
        </w:trPr>
        <w:tc>
          <w:tcPr>
            <w:tcW w:w="425" w:type="dxa"/>
            <w:shd w:val="clear" w:color="auto" w:fill="auto"/>
          </w:tcPr>
          <w:p w:rsidR="00A06A5B" w:rsidRPr="003D25DC" w:rsidRDefault="00A06A5B" w:rsidP="008F6789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A06A5B" w:rsidRPr="00F9239F" w:rsidRDefault="00A06A5B" w:rsidP="00BE0DF8">
            <w:pPr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Удовлетворенность населения жилищно-коммуналь</w:t>
            </w:r>
            <w:r>
              <w:rPr>
                <w:b/>
                <w:sz w:val="22"/>
                <w:szCs w:val="22"/>
              </w:rPr>
              <w:t>ными услугами: электроснабжения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67,5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83,6</w:t>
            </w:r>
          </w:p>
        </w:tc>
        <w:tc>
          <w:tcPr>
            <w:tcW w:w="627" w:type="dxa"/>
            <w:shd w:val="clear" w:color="auto" w:fill="FDE9D9" w:themeFill="accent6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83,3</w:t>
            </w:r>
          </w:p>
        </w:tc>
        <w:tc>
          <w:tcPr>
            <w:tcW w:w="649" w:type="dxa"/>
            <w:shd w:val="clear" w:color="auto" w:fill="FDE9D9" w:themeFill="accent6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83,3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73,6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76,3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66,6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94,2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90,0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42,6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70,1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78,4</w:t>
            </w:r>
          </w:p>
        </w:tc>
      </w:tr>
      <w:tr w:rsidR="007C378F" w:rsidRPr="00F9239F" w:rsidTr="00890B6D">
        <w:trPr>
          <w:trHeight w:val="97"/>
        </w:trPr>
        <w:tc>
          <w:tcPr>
            <w:tcW w:w="425" w:type="dxa"/>
            <w:shd w:val="clear" w:color="auto" w:fill="auto"/>
          </w:tcPr>
          <w:p w:rsidR="007C378F" w:rsidRPr="003D25DC" w:rsidRDefault="007C378F" w:rsidP="008F6789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C378F" w:rsidRPr="00F9239F" w:rsidRDefault="007C378F" w:rsidP="00A92E0F">
            <w:pPr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 xml:space="preserve">Численность населения, принявшего участие в опросе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378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128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134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52</w:t>
            </w:r>
          </w:p>
        </w:tc>
      </w:tr>
    </w:tbl>
    <w:p w:rsidR="00A3213B" w:rsidRDefault="00A3213B"/>
    <w:tbl>
      <w:tblPr>
        <w:tblStyle w:val="a7"/>
        <w:tblW w:w="15592" w:type="dxa"/>
        <w:tblInd w:w="534" w:type="dxa"/>
        <w:tblLook w:val="04A0" w:firstRow="1" w:lastRow="0" w:firstColumn="1" w:lastColumn="0" w:noHBand="0" w:noVBand="1"/>
      </w:tblPr>
      <w:tblGrid>
        <w:gridCol w:w="850"/>
        <w:gridCol w:w="14742"/>
      </w:tblGrid>
      <w:tr w:rsidR="0070393D" w:rsidRPr="00232C24" w:rsidTr="0014720D">
        <w:tc>
          <w:tcPr>
            <w:tcW w:w="85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70393D" w:rsidRDefault="0070393D"/>
        </w:tc>
        <w:tc>
          <w:tcPr>
            <w:tcW w:w="147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393D" w:rsidRPr="00232C24" w:rsidRDefault="00B9729A" w:rsidP="00232C24">
            <w:r w:rsidRPr="00232C24">
              <w:t xml:space="preserve">- </w:t>
            </w:r>
            <w:r w:rsidR="006F0F66" w:rsidRPr="00232C24">
              <w:rPr>
                <w:sz w:val="20"/>
                <w:szCs w:val="20"/>
              </w:rPr>
              <w:t xml:space="preserve">снижение показателя </w:t>
            </w:r>
            <w:r w:rsidRPr="00232C24">
              <w:rPr>
                <w:sz w:val="20"/>
                <w:szCs w:val="20"/>
              </w:rPr>
              <w:t xml:space="preserve">по сравнению с промежуточными значениями </w:t>
            </w:r>
            <w:r w:rsidR="006A7949" w:rsidRPr="00232C24">
              <w:rPr>
                <w:sz w:val="20"/>
                <w:szCs w:val="20"/>
              </w:rPr>
              <w:t xml:space="preserve">опроса с применением </w:t>
            </w:r>
            <w:r w:rsidR="006A7949" w:rsidRPr="00232C24">
              <w:rPr>
                <w:sz w:val="20"/>
                <w:szCs w:val="20"/>
                <w:lang w:val="en-US"/>
              </w:rPr>
              <w:t>IT</w:t>
            </w:r>
            <w:r w:rsidR="006A7949" w:rsidRPr="00232C24">
              <w:rPr>
                <w:sz w:val="20"/>
                <w:szCs w:val="20"/>
              </w:rPr>
              <w:t xml:space="preserve">-технологий </w:t>
            </w:r>
            <w:r w:rsidRPr="00232C24">
              <w:rPr>
                <w:sz w:val="20"/>
                <w:szCs w:val="20"/>
              </w:rPr>
              <w:t>по итогам первого полугодия 201</w:t>
            </w:r>
            <w:r w:rsidR="00232C24" w:rsidRPr="00232C24">
              <w:rPr>
                <w:sz w:val="20"/>
                <w:szCs w:val="20"/>
              </w:rPr>
              <w:t>7</w:t>
            </w:r>
            <w:r w:rsidRPr="00232C24">
              <w:rPr>
                <w:sz w:val="20"/>
                <w:szCs w:val="20"/>
              </w:rPr>
              <w:t xml:space="preserve"> года (более чем на 10 %)</w:t>
            </w:r>
          </w:p>
        </w:tc>
      </w:tr>
      <w:tr w:rsidR="00A3213B" w:rsidRPr="00232C24" w:rsidTr="0014720D">
        <w:tc>
          <w:tcPr>
            <w:tcW w:w="85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3213B" w:rsidRPr="00232C24" w:rsidRDefault="00A3213B"/>
        </w:tc>
        <w:tc>
          <w:tcPr>
            <w:tcW w:w="147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213B" w:rsidRPr="00232C24" w:rsidRDefault="00A3213B" w:rsidP="00232C24">
            <w:pPr>
              <w:ind w:left="176" w:hanging="176"/>
            </w:pPr>
            <w:r w:rsidRPr="00232C24">
              <w:t xml:space="preserve">- </w:t>
            </w:r>
            <w:r w:rsidR="009D64D0" w:rsidRPr="00232C24">
              <w:rPr>
                <w:sz w:val="20"/>
                <w:szCs w:val="20"/>
              </w:rPr>
              <w:t xml:space="preserve">значение </w:t>
            </w:r>
            <w:r w:rsidRPr="00232C24">
              <w:rPr>
                <w:sz w:val="20"/>
                <w:szCs w:val="20"/>
              </w:rPr>
              <w:t>показателя</w:t>
            </w:r>
            <w:r w:rsidR="002E28CF" w:rsidRPr="00232C24">
              <w:rPr>
                <w:sz w:val="20"/>
                <w:szCs w:val="20"/>
              </w:rPr>
              <w:t xml:space="preserve"> на том же уровне или </w:t>
            </w:r>
            <w:r w:rsidR="009D64D0" w:rsidRPr="00232C24">
              <w:rPr>
                <w:sz w:val="20"/>
                <w:szCs w:val="20"/>
              </w:rPr>
              <w:t>незначительн</w:t>
            </w:r>
            <w:r w:rsidR="002E28CF" w:rsidRPr="00232C24">
              <w:rPr>
                <w:sz w:val="20"/>
                <w:szCs w:val="20"/>
              </w:rPr>
              <w:t>ое</w:t>
            </w:r>
            <w:r w:rsidR="009D64D0" w:rsidRPr="00232C24">
              <w:rPr>
                <w:sz w:val="20"/>
                <w:szCs w:val="20"/>
              </w:rPr>
              <w:t xml:space="preserve"> изменение в пределах статистической погрешности</w:t>
            </w:r>
            <w:r w:rsidR="006A7949" w:rsidRPr="00232C24">
              <w:rPr>
                <w:sz w:val="20"/>
                <w:szCs w:val="20"/>
              </w:rPr>
              <w:t xml:space="preserve"> по сравнению с промежуточными значениями опроса с применением </w:t>
            </w:r>
            <w:r w:rsidR="006A7949" w:rsidRPr="00232C24">
              <w:rPr>
                <w:sz w:val="20"/>
                <w:szCs w:val="20"/>
                <w:lang w:val="en-US"/>
              </w:rPr>
              <w:t>IT</w:t>
            </w:r>
            <w:r w:rsidR="006A7949" w:rsidRPr="00232C24">
              <w:rPr>
                <w:sz w:val="20"/>
                <w:szCs w:val="20"/>
              </w:rPr>
              <w:t>-технологий по итогам первого полугодия 201</w:t>
            </w:r>
            <w:r w:rsidR="00232C24" w:rsidRPr="00232C24">
              <w:rPr>
                <w:sz w:val="20"/>
                <w:szCs w:val="20"/>
              </w:rPr>
              <w:t>7</w:t>
            </w:r>
            <w:r w:rsidR="006A7949" w:rsidRPr="00232C24">
              <w:rPr>
                <w:sz w:val="20"/>
                <w:szCs w:val="20"/>
              </w:rPr>
              <w:t xml:space="preserve"> года</w:t>
            </w:r>
          </w:p>
        </w:tc>
      </w:tr>
      <w:tr w:rsidR="00A3213B" w:rsidTr="0014720D"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3213B" w:rsidRPr="00232C24" w:rsidRDefault="00A3213B"/>
        </w:tc>
        <w:tc>
          <w:tcPr>
            <w:tcW w:w="147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213B" w:rsidRPr="002E28CF" w:rsidRDefault="00A3213B" w:rsidP="00232C24">
            <w:pPr>
              <w:rPr>
                <w:sz w:val="20"/>
                <w:szCs w:val="20"/>
              </w:rPr>
            </w:pPr>
            <w:r w:rsidRPr="00232C24">
              <w:rPr>
                <w:sz w:val="20"/>
                <w:szCs w:val="20"/>
              </w:rPr>
              <w:t>- повышение показателя</w:t>
            </w:r>
            <w:r w:rsidR="0014720D" w:rsidRPr="00232C24">
              <w:rPr>
                <w:sz w:val="20"/>
                <w:szCs w:val="20"/>
              </w:rPr>
              <w:t xml:space="preserve"> </w:t>
            </w:r>
            <w:r w:rsidR="006A7949" w:rsidRPr="00232C24">
              <w:rPr>
                <w:sz w:val="20"/>
                <w:szCs w:val="20"/>
              </w:rPr>
              <w:t xml:space="preserve">по сравнению с промежуточными значениями опроса с применением </w:t>
            </w:r>
            <w:r w:rsidR="006A7949" w:rsidRPr="00232C24">
              <w:rPr>
                <w:sz w:val="20"/>
                <w:szCs w:val="20"/>
                <w:lang w:val="en-US"/>
              </w:rPr>
              <w:t>IT</w:t>
            </w:r>
            <w:r w:rsidR="006A7949" w:rsidRPr="00232C24">
              <w:rPr>
                <w:sz w:val="20"/>
                <w:szCs w:val="20"/>
              </w:rPr>
              <w:t>-технологий по итогам первого полугодия 201</w:t>
            </w:r>
            <w:r w:rsidR="00232C24" w:rsidRPr="00232C24">
              <w:rPr>
                <w:sz w:val="20"/>
                <w:szCs w:val="20"/>
              </w:rPr>
              <w:t>7</w:t>
            </w:r>
            <w:r w:rsidR="006A7949" w:rsidRPr="00232C24">
              <w:rPr>
                <w:sz w:val="20"/>
                <w:szCs w:val="20"/>
              </w:rPr>
              <w:t xml:space="preserve"> года</w:t>
            </w:r>
          </w:p>
        </w:tc>
      </w:tr>
    </w:tbl>
    <w:p w:rsidR="00A3213B" w:rsidRDefault="00A3213B" w:rsidP="007C378F"/>
    <w:sectPr w:rsidR="00A3213B" w:rsidSect="007C378F">
      <w:footerReference w:type="default" r:id="rId9"/>
      <w:pgSz w:w="16838" w:h="11906" w:orient="landscape"/>
      <w:pgMar w:top="1134" w:right="1134" w:bottom="1021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3D" w:rsidRDefault="0040303D">
      <w:r>
        <w:separator/>
      </w:r>
    </w:p>
  </w:endnote>
  <w:endnote w:type="continuationSeparator" w:id="0">
    <w:p w:rsidR="0040303D" w:rsidRDefault="0040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0F" w:rsidRDefault="006F37D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378F">
      <w:rPr>
        <w:noProof/>
      </w:rPr>
      <w:t>2</w:t>
    </w:r>
    <w:r>
      <w:fldChar w:fldCharType="end"/>
    </w:r>
  </w:p>
  <w:p w:rsidR="00A92E0F" w:rsidRDefault="00A92E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3D" w:rsidRDefault="0040303D">
      <w:r>
        <w:separator/>
      </w:r>
    </w:p>
  </w:footnote>
  <w:footnote w:type="continuationSeparator" w:id="0">
    <w:p w:rsidR="0040303D" w:rsidRDefault="0040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2A0E"/>
    <w:multiLevelType w:val="hybridMultilevel"/>
    <w:tmpl w:val="47B0B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27C03"/>
    <w:multiLevelType w:val="hybridMultilevel"/>
    <w:tmpl w:val="F364EB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76957"/>
    <w:multiLevelType w:val="hybridMultilevel"/>
    <w:tmpl w:val="F364E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21"/>
    <w:rsid w:val="00005AFE"/>
    <w:rsid w:val="0007537D"/>
    <w:rsid w:val="000803A9"/>
    <w:rsid w:val="00096D36"/>
    <w:rsid w:val="000B3FD1"/>
    <w:rsid w:val="000D63FD"/>
    <w:rsid w:val="0011293A"/>
    <w:rsid w:val="00113760"/>
    <w:rsid w:val="00114A46"/>
    <w:rsid w:val="00135ADA"/>
    <w:rsid w:val="0014720D"/>
    <w:rsid w:val="00160070"/>
    <w:rsid w:val="00166949"/>
    <w:rsid w:val="00180EE2"/>
    <w:rsid w:val="001A79EB"/>
    <w:rsid w:val="001B441B"/>
    <w:rsid w:val="001D74AE"/>
    <w:rsid w:val="001E4E3B"/>
    <w:rsid w:val="001F3030"/>
    <w:rsid w:val="00232C24"/>
    <w:rsid w:val="0025078E"/>
    <w:rsid w:val="00254534"/>
    <w:rsid w:val="00256961"/>
    <w:rsid w:val="0027447A"/>
    <w:rsid w:val="002B5A1A"/>
    <w:rsid w:val="002C2C61"/>
    <w:rsid w:val="002E28CF"/>
    <w:rsid w:val="002F706E"/>
    <w:rsid w:val="0031189E"/>
    <w:rsid w:val="00320837"/>
    <w:rsid w:val="00351A86"/>
    <w:rsid w:val="003A1015"/>
    <w:rsid w:val="003B0B48"/>
    <w:rsid w:val="003B6A49"/>
    <w:rsid w:val="003C1A1E"/>
    <w:rsid w:val="003C4005"/>
    <w:rsid w:val="00401740"/>
    <w:rsid w:val="00402430"/>
    <w:rsid w:val="0040303D"/>
    <w:rsid w:val="00410485"/>
    <w:rsid w:val="00412CE1"/>
    <w:rsid w:val="004250B3"/>
    <w:rsid w:val="00451AFF"/>
    <w:rsid w:val="00454EF2"/>
    <w:rsid w:val="004B41CE"/>
    <w:rsid w:val="004C49E1"/>
    <w:rsid w:val="004E0EC1"/>
    <w:rsid w:val="004F75DF"/>
    <w:rsid w:val="00513053"/>
    <w:rsid w:val="00540DDA"/>
    <w:rsid w:val="00547EAF"/>
    <w:rsid w:val="005764C6"/>
    <w:rsid w:val="005C596B"/>
    <w:rsid w:val="00610695"/>
    <w:rsid w:val="00631D01"/>
    <w:rsid w:val="00640AFD"/>
    <w:rsid w:val="0069024D"/>
    <w:rsid w:val="00690526"/>
    <w:rsid w:val="006A7949"/>
    <w:rsid w:val="006C79D8"/>
    <w:rsid w:val="006F0F66"/>
    <w:rsid w:val="006F37DD"/>
    <w:rsid w:val="0070393D"/>
    <w:rsid w:val="00706E66"/>
    <w:rsid w:val="0072754E"/>
    <w:rsid w:val="00732E40"/>
    <w:rsid w:val="007336A6"/>
    <w:rsid w:val="0074646E"/>
    <w:rsid w:val="007474A1"/>
    <w:rsid w:val="0075218D"/>
    <w:rsid w:val="00794B91"/>
    <w:rsid w:val="007A5CC3"/>
    <w:rsid w:val="007B7D13"/>
    <w:rsid w:val="007C378F"/>
    <w:rsid w:val="007E08DD"/>
    <w:rsid w:val="007E72A0"/>
    <w:rsid w:val="00813BC2"/>
    <w:rsid w:val="00815962"/>
    <w:rsid w:val="00820121"/>
    <w:rsid w:val="008278D8"/>
    <w:rsid w:val="00843FCE"/>
    <w:rsid w:val="00886CC8"/>
    <w:rsid w:val="00887B4C"/>
    <w:rsid w:val="00892ECF"/>
    <w:rsid w:val="008B7DA0"/>
    <w:rsid w:val="008F6789"/>
    <w:rsid w:val="009248C7"/>
    <w:rsid w:val="0096118D"/>
    <w:rsid w:val="009B6A29"/>
    <w:rsid w:val="009B777A"/>
    <w:rsid w:val="009D64D0"/>
    <w:rsid w:val="00A06A5B"/>
    <w:rsid w:val="00A13A21"/>
    <w:rsid w:val="00A3213B"/>
    <w:rsid w:val="00A917E6"/>
    <w:rsid w:val="00A92E0F"/>
    <w:rsid w:val="00A944B0"/>
    <w:rsid w:val="00A95E15"/>
    <w:rsid w:val="00AA5780"/>
    <w:rsid w:val="00AC58F2"/>
    <w:rsid w:val="00AD0C47"/>
    <w:rsid w:val="00AD789C"/>
    <w:rsid w:val="00AE6ACB"/>
    <w:rsid w:val="00B9370E"/>
    <w:rsid w:val="00B9578F"/>
    <w:rsid w:val="00B9729A"/>
    <w:rsid w:val="00BB1F2F"/>
    <w:rsid w:val="00BD710A"/>
    <w:rsid w:val="00BE0DF8"/>
    <w:rsid w:val="00C001CD"/>
    <w:rsid w:val="00C07371"/>
    <w:rsid w:val="00C24B63"/>
    <w:rsid w:val="00C3601C"/>
    <w:rsid w:val="00C57C36"/>
    <w:rsid w:val="00C900FD"/>
    <w:rsid w:val="00C925CD"/>
    <w:rsid w:val="00C96CBD"/>
    <w:rsid w:val="00CD3AB7"/>
    <w:rsid w:val="00CF0871"/>
    <w:rsid w:val="00D4480F"/>
    <w:rsid w:val="00D600D3"/>
    <w:rsid w:val="00D7690D"/>
    <w:rsid w:val="00D86C03"/>
    <w:rsid w:val="00D9343C"/>
    <w:rsid w:val="00DA5C98"/>
    <w:rsid w:val="00DC1753"/>
    <w:rsid w:val="00DC6CDB"/>
    <w:rsid w:val="00DE5AE8"/>
    <w:rsid w:val="00E713F7"/>
    <w:rsid w:val="00E7171F"/>
    <w:rsid w:val="00E75A20"/>
    <w:rsid w:val="00EB6006"/>
    <w:rsid w:val="00EC5A20"/>
    <w:rsid w:val="00EE5B62"/>
    <w:rsid w:val="00F26AD0"/>
    <w:rsid w:val="00F315C3"/>
    <w:rsid w:val="00F31605"/>
    <w:rsid w:val="00F44640"/>
    <w:rsid w:val="00F723F9"/>
    <w:rsid w:val="00F90AEB"/>
    <w:rsid w:val="00FA39AE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67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6789"/>
    <w:pPr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6A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6A29"/>
  </w:style>
  <w:style w:type="table" w:styleId="a7">
    <w:name w:val="Table Grid"/>
    <w:basedOn w:val="a1"/>
    <w:uiPriority w:val="59"/>
    <w:rsid w:val="009B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4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1D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D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67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6789"/>
    <w:pPr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6A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6A29"/>
  </w:style>
  <w:style w:type="table" w:styleId="a7">
    <w:name w:val="Table Grid"/>
    <w:basedOn w:val="a1"/>
    <w:uiPriority w:val="59"/>
    <w:rsid w:val="009B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4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1D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D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document/file/download?id=557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Аржанова Анастасия Григорьевна</dc:creator>
  <cp:lastModifiedBy>Аржанова Анастасия Григорьевна</cp:lastModifiedBy>
  <cp:revision>7</cp:revision>
  <cp:lastPrinted>2018-01-19T05:13:00Z</cp:lastPrinted>
  <dcterms:created xsi:type="dcterms:W3CDTF">2018-01-25T23:05:00Z</dcterms:created>
  <dcterms:modified xsi:type="dcterms:W3CDTF">2018-01-26T03:23:00Z</dcterms:modified>
</cp:coreProperties>
</file>