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BC496" w14:textId="42CA442C" w:rsidR="0043338C" w:rsidRPr="00657D14" w:rsidRDefault="00657D14" w:rsidP="00657D14">
      <w:pPr>
        <w:spacing w:before="120" w:after="120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657D14">
        <w:rPr>
          <w:rFonts w:ascii="Times New Roman" w:hAnsi="Times New Roman" w:cs="Times New Roman"/>
          <w:b/>
          <w:sz w:val="24"/>
          <w:szCs w:val="24"/>
          <w:u w:val="single"/>
        </w:rPr>
        <w:t>Отчет о проделанной работе общественного экспертного совета по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вопросам благоустройства, комфортной городской среды и строительства </w:t>
      </w:r>
      <w:r w:rsidRPr="00657D14">
        <w:rPr>
          <w:rFonts w:ascii="Times New Roman" w:hAnsi="Times New Roman" w:cs="Times New Roman"/>
          <w:b/>
          <w:sz w:val="24"/>
          <w:szCs w:val="24"/>
          <w:u w:val="single"/>
        </w:rPr>
        <w:t>за 2021 год</w:t>
      </w:r>
    </w:p>
    <w:p w14:paraId="73F7B3A2" w14:textId="77777777" w:rsidR="00B67AB6" w:rsidRPr="00657D14" w:rsidRDefault="00B67AB6" w:rsidP="00B00B78">
      <w:pPr>
        <w:spacing w:before="120" w:after="120"/>
        <w:ind w:firstLine="709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14:paraId="085E669B" w14:textId="76548E8A" w:rsidR="00F26A53" w:rsidRPr="00657D14" w:rsidRDefault="0085490F" w:rsidP="00B00B7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 xml:space="preserve">Состав ОЭС был </w:t>
      </w:r>
      <w:r w:rsidR="000D0B0E" w:rsidRPr="00657D14">
        <w:rPr>
          <w:rFonts w:ascii="Times New Roman" w:hAnsi="Times New Roman" w:cs="Times New Roman"/>
          <w:sz w:val="24"/>
          <w:szCs w:val="24"/>
        </w:rPr>
        <w:t xml:space="preserve">создан на основании Постановления Губернатора №19 от 12.02.2021 г. и </w:t>
      </w:r>
      <w:r w:rsidRPr="00657D14">
        <w:rPr>
          <w:rFonts w:ascii="Times New Roman" w:hAnsi="Times New Roman" w:cs="Times New Roman"/>
          <w:sz w:val="24"/>
          <w:szCs w:val="24"/>
        </w:rPr>
        <w:t xml:space="preserve">утвержден в составе </w:t>
      </w:r>
      <w:r w:rsidR="00B67AB6" w:rsidRPr="00657D14">
        <w:rPr>
          <w:rFonts w:ascii="Times New Roman" w:hAnsi="Times New Roman" w:cs="Times New Roman"/>
          <w:sz w:val="24"/>
          <w:szCs w:val="24"/>
        </w:rPr>
        <w:t>12</w:t>
      </w:r>
      <w:r w:rsidRPr="00657D14">
        <w:rPr>
          <w:rFonts w:ascii="Times New Roman" w:hAnsi="Times New Roman" w:cs="Times New Roman"/>
          <w:sz w:val="24"/>
          <w:szCs w:val="24"/>
        </w:rPr>
        <w:t xml:space="preserve"> человек. </w:t>
      </w:r>
      <w:r w:rsidR="008C70A1" w:rsidRPr="00657D14">
        <w:rPr>
          <w:rFonts w:ascii="Times New Roman" w:hAnsi="Times New Roman" w:cs="Times New Roman"/>
          <w:sz w:val="24"/>
          <w:szCs w:val="24"/>
        </w:rPr>
        <w:t xml:space="preserve">В состав ОЭС входят лидеры общественного мнения, профессиональные и квалифицированные </w:t>
      </w:r>
      <w:r w:rsidR="00F55570" w:rsidRPr="00657D14">
        <w:rPr>
          <w:rFonts w:ascii="Times New Roman" w:hAnsi="Times New Roman" w:cs="Times New Roman"/>
          <w:sz w:val="24"/>
          <w:szCs w:val="24"/>
        </w:rPr>
        <w:t>эксперты</w:t>
      </w:r>
      <w:r w:rsidR="008C70A1" w:rsidRPr="00657D14">
        <w:rPr>
          <w:rFonts w:ascii="Times New Roman" w:hAnsi="Times New Roman" w:cs="Times New Roman"/>
          <w:sz w:val="24"/>
          <w:szCs w:val="24"/>
        </w:rPr>
        <w:t>, руководители дей</w:t>
      </w:r>
      <w:r w:rsidR="00F55570" w:rsidRPr="00657D14">
        <w:rPr>
          <w:rFonts w:ascii="Times New Roman" w:hAnsi="Times New Roman" w:cs="Times New Roman"/>
          <w:sz w:val="24"/>
          <w:szCs w:val="24"/>
        </w:rPr>
        <w:t>ствующих предприятий</w:t>
      </w:r>
      <w:r w:rsidR="00B83D3A" w:rsidRPr="00657D14">
        <w:rPr>
          <w:rFonts w:ascii="Times New Roman" w:hAnsi="Times New Roman" w:cs="Times New Roman"/>
          <w:sz w:val="24"/>
          <w:szCs w:val="24"/>
        </w:rPr>
        <w:t>,</w:t>
      </w:r>
      <w:r w:rsidR="008C70A1" w:rsidRPr="00657D14">
        <w:rPr>
          <w:rFonts w:ascii="Times New Roman" w:hAnsi="Times New Roman" w:cs="Times New Roman"/>
          <w:sz w:val="24"/>
          <w:szCs w:val="24"/>
        </w:rPr>
        <w:t xml:space="preserve"> </w:t>
      </w:r>
      <w:r w:rsidR="00B83D3A" w:rsidRPr="00657D14">
        <w:rPr>
          <w:rFonts w:ascii="Times New Roman" w:hAnsi="Times New Roman" w:cs="Times New Roman"/>
          <w:sz w:val="24"/>
          <w:szCs w:val="24"/>
        </w:rPr>
        <w:t xml:space="preserve">депутаты, </w:t>
      </w:r>
      <w:r w:rsidR="008C70A1" w:rsidRPr="00657D14">
        <w:rPr>
          <w:rFonts w:ascii="Times New Roman" w:hAnsi="Times New Roman" w:cs="Times New Roman"/>
          <w:sz w:val="24"/>
          <w:szCs w:val="24"/>
        </w:rPr>
        <w:t xml:space="preserve">то есть люди, обладающие всеми </w:t>
      </w:r>
      <w:r w:rsidR="00B83D3A" w:rsidRPr="00657D14">
        <w:rPr>
          <w:rFonts w:ascii="Times New Roman" w:hAnsi="Times New Roman" w:cs="Times New Roman"/>
          <w:sz w:val="24"/>
          <w:szCs w:val="24"/>
        </w:rPr>
        <w:t xml:space="preserve">необходимыми </w:t>
      </w:r>
      <w:r w:rsidR="008C70A1" w:rsidRPr="00657D14">
        <w:rPr>
          <w:rFonts w:ascii="Times New Roman" w:hAnsi="Times New Roman" w:cs="Times New Roman"/>
          <w:sz w:val="24"/>
          <w:szCs w:val="24"/>
        </w:rPr>
        <w:t xml:space="preserve">компетенциями для выражения </w:t>
      </w:r>
      <w:r w:rsidR="0078127D" w:rsidRPr="00657D14">
        <w:rPr>
          <w:rFonts w:ascii="Times New Roman" w:hAnsi="Times New Roman" w:cs="Times New Roman"/>
          <w:sz w:val="24"/>
          <w:szCs w:val="24"/>
        </w:rPr>
        <w:t xml:space="preserve">объективного, </w:t>
      </w:r>
      <w:r w:rsidR="008C70A1" w:rsidRPr="00657D14">
        <w:rPr>
          <w:rFonts w:ascii="Times New Roman" w:hAnsi="Times New Roman" w:cs="Times New Roman"/>
          <w:sz w:val="24"/>
          <w:szCs w:val="24"/>
        </w:rPr>
        <w:t>общественного и экспертного мнения</w:t>
      </w:r>
      <w:r w:rsidR="000F03C9" w:rsidRPr="00657D14">
        <w:rPr>
          <w:rFonts w:ascii="Times New Roman" w:hAnsi="Times New Roman" w:cs="Times New Roman"/>
          <w:sz w:val="24"/>
          <w:szCs w:val="24"/>
        </w:rPr>
        <w:t xml:space="preserve"> по вопросам </w:t>
      </w:r>
      <w:r w:rsidR="0078127D" w:rsidRPr="00657D14">
        <w:rPr>
          <w:rFonts w:ascii="Times New Roman" w:hAnsi="Times New Roman" w:cs="Times New Roman"/>
          <w:sz w:val="24"/>
          <w:szCs w:val="24"/>
        </w:rPr>
        <w:t xml:space="preserve">комплексного </w:t>
      </w:r>
      <w:r w:rsidR="00990CB0" w:rsidRPr="00657D14">
        <w:rPr>
          <w:rFonts w:ascii="Times New Roman" w:hAnsi="Times New Roman" w:cs="Times New Roman"/>
          <w:sz w:val="24"/>
          <w:szCs w:val="24"/>
        </w:rPr>
        <w:t xml:space="preserve">и последовательного </w:t>
      </w:r>
      <w:r w:rsidR="000F03C9" w:rsidRPr="00657D14">
        <w:rPr>
          <w:rFonts w:ascii="Times New Roman" w:hAnsi="Times New Roman" w:cs="Times New Roman"/>
          <w:sz w:val="24"/>
          <w:szCs w:val="24"/>
        </w:rPr>
        <w:t>развития Камчатского края в интересах потребителей – жителей региона</w:t>
      </w:r>
      <w:r w:rsidR="00DF12B4" w:rsidRPr="00657D14">
        <w:rPr>
          <w:rFonts w:ascii="Times New Roman" w:hAnsi="Times New Roman" w:cs="Times New Roman"/>
          <w:sz w:val="24"/>
          <w:szCs w:val="24"/>
        </w:rPr>
        <w:t xml:space="preserve"> и позитивного трендового развития экономики всех отраслей народного </w:t>
      </w:r>
      <w:r w:rsidR="00B83D3A" w:rsidRPr="00657D14">
        <w:rPr>
          <w:rFonts w:ascii="Times New Roman" w:hAnsi="Times New Roman" w:cs="Times New Roman"/>
          <w:sz w:val="24"/>
          <w:szCs w:val="24"/>
        </w:rPr>
        <w:t>хозяйства</w:t>
      </w:r>
      <w:r w:rsidR="00C437F0" w:rsidRPr="00657D14">
        <w:rPr>
          <w:rFonts w:ascii="Times New Roman" w:hAnsi="Times New Roman" w:cs="Times New Roman"/>
          <w:sz w:val="24"/>
          <w:szCs w:val="24"/>
        </w:rPr>
        <w:t xml:space="preserve"> Камчатского края</w:t>
      </w:r>
      <w:r w:rsidR="009E7EC2" w:rsidRPr="00657D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C57854" w14:textId="105C1914" w:rsidR="0032085C" w:rsidRPr="00657D14" w:rsidRDefault="009E7EC2" w:rsidP="00B00B7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>Фактическ</w:t>
      </w:r>
      <w:r w:rsidR="00F26A53" w:rsidRPr="00657D14">
        <w:rPr>
          <w:rFonts w:ascii="Times New Roman" w:hAnsi="Times New Roman" w:cs="Times New Roman"/>
          <w:sz w:val="24"/>
          <w:szCs w:val="24"/>
        </w:rPr>
        <w:t xml:space="preserve">ая статистика посещаемости заседаний составила в среднем </w:t>
      </w:r>
      <w:r w:rsidR="00BA58B3" w:rsidRPr="00657D14">
        <w:rPr>
          <w:rFonts w:ascii="Times New Roman" w:hAnsi="Times New Roman" w:cs="Times New Roman"/>
          <w:sz w:val="24"/>
          <w:szCs w:val="24"/>
        </w:rPr>
        <w:t>6</w:t>
      </w:r>
      <w:r w:rsidR="00F26A53" w:rsidRPr="00657D14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Pr="00657D14">
        <w:rPr>
          <w:rFonts w:ascii="Times New Roman" w:hAnsi="Times New Roman" w:cs="Times New Roman"/>
          <w:sz w:val="24"/>
          <w:szCs w:val="24"/>
        </w:rPr>
        <w:t xml:space="preserve"> В декабре 2021 г</w:t>
      </w:r>
      <w:r w:rsidR="00BA58B3" w:rsidRPr="00657D14">
        <w:rPr>
          <w:rFonts w:ascii="Times New Roman" w:hAnsi="Times New Roman" w:cs="Times New Roman"/>
          <w:sz w:val="24"/>
          <w:szCs w:val="24"/>
        </w:rPr>
        <w:t xml:space="preserve">ода на очередное заседание совета пришло </w:t>
      </w:r>
      <w:r w:rsidR="00EC5231">
        <w:rPr>
          <w:rFonts w:ascii="Times New Roman" w:hAnsi="Times New Roman" w:cs="Times New Roman"/>
          <w:sz w:val="24"/>
          <w:szCs w:val="24"/>
        </w:rPr>
        <w:t>5</w:t>
      </w:r>
      <w:r w:rsidR="00BA58B3" w:rsidRPr="00657D14">
        <w:rPr>
          <w:rFonts w:ascii="Times New Roman" w:hAnsi="Times New Roman" w:cs="Times New Roman"/>
          <w:sz w:val="24"/>
          <w:szCs w:val="24"/>
        </w:rPr>
        <w:t xml:space="preserve"> человек</w:t>
      </w:r>
      <w:bookmarkStart w:id="0" w:name="_GoBack"/>
      <w:bookmarkEnd w:id="0"/>
      <w:r w:rsidR="00BA58B3" w:rsidRPr="00657D14">
        <w:rPr>
          <w:rFonts w:ascii="Times New Roman" w:hAnsi="Times New Roman" w:cs="Times New Roman"/>
          <w:sz w:val="24"/>
          <w:szCs w:val="24"/>
        </w:rPr>
        <w:t>.</w:t>
      </w:r>
    </w:p>
    <w:p w14:paraId="37EA83E8" w14:textId="797C5ED2" w:rsidR="009E7EC2" w:rsidRPr="00657D14" w:rsidRDefault="0085490F" w:rsidP="00B00B7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 xml:space="preserve">В течение отчетного периода было сформировано </w:t>
      </w:r>
      <w:r w:rsidR="00F26A53" w:rsidRPr="00657D14">
        <w:rPr>
          <w:rFonts w:ascii="Times New Roman" w:hAnsi="Times New Roman" w:cs="Times New Roman"/>
          <w:sz w:val="24"/>
          <w:szCs w:val="24"/>
        </w:rPr>
        <w:t xml:space="preserve">две </w:t>
      </w:r>
      <w:r w:rsidRPr="00657D14">
        <w:rPr>
          <w:rFonts w:ascii="Times New Roman" w:hAnsi="Times New Roman" w:cs="Times New Roman"/>
          <w:sz w:val="24"/>
          <w:szCs w:val="24"/>
        </w:rPr>
        <w:t>групп</w:t>
      </w:r>
      <w:r w:rsidR="00F26A53" w:rsidRPr="00657D14">
        <w:rPr>
          <w:rFonts w:ascii="Times New Roman" w:hAnsi="Times New Roman" w:cs="Times New Roman"/>
          <w:sz w:val="24"/>
          <w:szCs w:val="24"/>
        </w:rPr>
        <w:t>ы</w:t>
      </w:r>
      <w:r w:rsidRPr="00657D14">
        <w:rPr>
          <w:rFonts w:ascii="Times New Roman" w:hAnsi="Times New Roman" w:cs="Times New Roman"/>
          <w:sz w:val="24"/>
          <w:szCs w:val="24"/>
        </w:rPr>
        <w:t xml:space="preserve"> </w:t>
      </w:r>
      <w:r w:rsidR="00BA58B3" w:rsidRPr="00657D14">
        <w:rPr>
          <w:rFonts w:ascii="Times New Roman" w:hAnsi="Times New Roman" w:cs="Times New Roman"/>
          <w:sz w:val="24"/>
          <w:szCs w:val="24"/>
        </w:rPr>
        <w:t xml:space="preserve">вопросов </w:t>
      </w:r>
      <w:r w:rsidRPr="00657D14">
        <w:rPr>
          <w:rFonts w:ascii="Times New Roman" w:hAnsi="Times New Roman" w:cs="Times New Roman"/>
          <w:sz w:val="24"/>
          <w:szCs w:val="24"/>
        </w:rPr>
        <w:t xml:space="preserve">по конкретным </w:t>
      </w:r>
      <w:r w:rsidR="00BA58B3" w:rsidRPr="00657D14">
        <w:rPr>
          <w:rFonts w:ascii="Times New Roman" w:hAnsi="Times New Roman" w:cs="Times New Roman"/>
          <w:sz w:val="24"/>
          <w:szCs w:val="24"/>
        </w:rPr>
        <w:t>направлениям</w:t>
      </w:r>
      <w:r w:rsidRPr="00657D14">
        <w:rPr>
          <w:rFonts w:ascii="Times New Roman" w:hAnsi="Times New Roman" w:cs="Times New Roman"/>
          <w:sz w:val="24"/>
          <w:szCs w:val="24"/>
        </w:rPr>
        <w:t xml:space="preserve"> де</w:t>
      </w:r>
      <w:r w:rsidR="00B34562" w:rsidRPr="00657D14">
        <w:rPr>
          <w:rFonts w:ascii="Times New Roman" w:hAnsi="Times New Roman" w:cs="Times New Roman"/>
          <w:sz w:val="24"/>
          <w:szCs w:val="24"/>
        </w:rPr>
        <w:t>ятельности Совета.</w:t>
      </w:r>
    </w:p>
    <w:p w14:paraId="7FCB0A0D" w14:textId="1A0274F5" w:rsidR="00BA58B3" w:rsidRPr="00657D14" w:rsidRDefault="00BA58B3" w:rsidP="00657D1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4010937"/>
      <w:r w:rsidRPr="00657D14">
        <w:rPr>
          <w:rFonts w:ascii="Times New Roman" w:hAnsi="Times New Roman" w:cs="Times New Roman"/>
          <w:sz w:val="24"/>
          <w:szCs w:val="24"/>
        </w:rPr>
        <w:t>Благоустройство и комфортная городская среда:</w:t>
      </w:r>
    </w:p>
    <w:p w14:paraId="58EFCA15" w14:textId="77777777" w:rsidR="00BA58B3" w:rsidRPr="00657D14" w:rsidRDefault="00BA58B3" w:rsidP="00657D1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>1.</w:t>
      </w:r>
      <w:r w:rsidRPr="00657D14">
        <w:rPr>
          <w:rFonts w:ascii="Times New Roman" w:hAnsi="Times New Roman" w:cs="Times New Roman"/>
          <w:sz w:val="24"/>
          <w:szCs w:val="24"/>
        </w:rPr>
        <w:tab/>
        <w:t>Предоставить генеральные планы города и края для предложений по внесению изменений;</w:t>
      </w:r>
    </w:p>
    <w:p w14:paraId="66AAF6AA" w14:textId="57150550" w:rsidR="00BA58B3" w:rsidRPr="00657D14" w:rsidRDefault="00455B4A" w:rsidP="00657D1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A58B3" w:rsidRPr="00657D14">
        <w:rPr>
          <w:rFonts w:ascii="Times New Roman" w:hAnsi="Times New Roman" w:cs="Times New Roman"/>
          <w:sz w:val="24"/>
          <w:szCs w:val="24"/>
        </w:rPr>
        <w:t>.</w:t>
      </w:r>
      <w:r w:rsidR="00BA58B3" w:rsidRPr="00657D14">
        <w:rPr>
          <w:rFonts w:ascii="Times New Roman" w:hAnsi="Times New Roman" w:cs="Times New Roman"/>
          <w:sz w:val="24"/>
          <w:szCs w:val="24"/>
        </w:rPr>
        <w:tab/>
        <w:t>Каким образом город участвует в федеральных программах по благоустройству;</w:t>
      </w:r>
    </w:p>
    <w:p w14:paraId="47C5B678" w14:textId="446FC077" w:rsidR="00BA58B3" w:rsidRPr="00657D14" w:rsidRDefault="00455B4A" w:rsidP="00657D1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58B3" w:rsidRPr="00657D14">
        <w:rPr>
          <w:rFonts w:ascii="Times New Roman" w:hAnsi="Times New Roman" w:cs="Times New Roman"/>
          <w:sz w:val="24"/>
          <w:szCs w:val="24"/>
        </w:rPr>
        <w:t>.</w:t>
      </w:r>
      <w:r w:rsidR="00BA58B3" w:rsidRPr="00657D14">
        <w:rPr>
          <w:rFonts w:ascii="Times New Roman" w:hAnsi="Times New Roman" w:cs="Times New Roman"/>
          <w:sz w:val="24"/>
          <w:szCs w:val="24"/>
        </w:rPr>
        <w:tab/>
        <w:t>Планы по улучшению внешнего вида фасадов зданий, особенно по красной линии;</w:t>
      </w:r>
    </w:p>
    <w:p w14:paraId="06F5FADB" w14:textId="01564413" w:rsidR="00BA58B3" w:rsidRPr="00657D14" w:rsidRDefault="00455B4A" w:rsidP="00657D1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A58B3" w:rsidRPr="00657D14">
        <w:rPr>
          <w:rFonts w:ascii="Times New Roman" w:hAnsi="Times New Roman" w:cs="Times New Roman"/>
          <w:sz w:val="24"/>
          <w:szCs w:val="24"/>
        </w:rPr>
        <w:t>.</w:t>
      </w:r>
      <w:r w:rsidR="00BA58B3" w:rsidRPr="00657D14">
        <w:rPr>
          <w:rFonts w:ascii="Times New Roman" w:hAnsi="Times New Roman" w:cs="Times New Roman"/>
          <w:sz w:val="24"/>
          <w:szCs w:val="24"/>
        </w:rPr>
        <w:tab/>
        <w:t>Меры воздействия администрации и жителей города на облик строящихся объектов;</w:t>
      </w:r>
    </w:p>
    <w:p w14:paraId="3E29B8D8" w14:textId="37FCD4F7" w:rsidR="00BA58B3" w:rsidRPr="00657D14" w:rsidRDefault="00455B4A" w:rsidP="00657D1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A58B3" w:rsidRPr="00657D14">
        <w:rPr>
          <w:rFonts w:ascii="Times New Roman" w:hAnsi="Times New Roman" w:cs="Times New Roman"/>
          <w:sz w:val="24"/>
          <w:szCs w:val="24"/>
        </w:rPr>
        <w:t>.</w:t>
      </w:r>
      <w:r w:rsidR="00BA58B3" w:rsidRPr="00657D14">
        <w:rPr>
          <w:rFonts w:ascii="Times New Roman" w:hAnsi="Times New Roman" w:cs="Times New Roman"/>
          <w:sz w:val="24"/>
          <w:szCs w:val="24"/>
        </w:rPr>
        <w:tab/>
        <w:t>Безопасность пешеходов на дорогах;</w:t>
      </w:r>
    </w:p>
    <w:p w14:paraId="61A4FED9" w14:textId="29517B09" w:rsidR="00BA58B3" w:rsidRPr="00657D14" w:rsidRDefault="00455B4A" w:rsidP="00657D1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A58B3" w:rsidRPr="00657D14">
        <w:rPr>
          <w:rFonts w:ascii="Times New Roman" w:hAnsi="Times New Roman" w:cs="Times New Roman"/>
          <w:sz w:val="24"/>
          <w:szCs w:val="24"/>
        </w:rPr>
        <w:t>.</w:t>
      </w:r>
      <w:r w:rsidR="00BA58B3" w:rsidRPr="00657D14">
        <w:rPr>
          <w:rFonts w:ascii="Times New Roman" w:hAnsi="Times New Roman" w:cs="Times New Roman"/>
          <w:sz w:val="24"/>
          <w:szCs w:val="24"/>
        </w:rPr>
        <w:tab/>
        <w:t>Велодорожки;</w:t>
      </w:r>
    </w:p>
    <w:p w14:paraId="04234E2F" w14:textId="3959EBF9" w:rsidR="00BA58B3" w:rsidRPr="00657D14" w:rsidRDefault="00BA58B3" w:rsidP="00657D1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2ADB00" w14:textId="1C879204" w:rsidR="00BA58B3" w:rsidRPr="00657D14" w:rsidRDefault="00BA58B3" w:rsidP="00657D1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>Строительство:</w:t>
      </w:r>
    </w:p>
    <w:p w14:paraId="462062FF" w14:textId="39CE6CB4" w:rsidR="00BA58B3" w:rsidRPr="00657D14" w:rsidRDefault="00BA58B3" w:rsidP="00657D1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>1.</w:t>
      </w:r>
      <w:r w:rsidRPr="00657D14">
        <w:rPr>
          <w:rFonts w:ascii="Times New Roman" w:hAnsi="Times New Roman" w:cs="Times New Roman"/>
          <w:sz w:val="24"/>
          <w:szCs w:val="24"/>
        </w:rPr>
        <w:tab/>
        <w:t>Формирование земельных участков под жилую застройку (индивидуальную, малоэтажную, многоэтажную);</w:t>
      </w:r>
    </w:p>
    <w:p w14:paraId="02ABCFFD" w14:textId="541647E5" w:rsidR="00BA58B3" w:rsidRPr="00657D14" w:rsidRDefault="002343E0" w:rsidP="00657D1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>2</w:t>
      </w:r>
      <w:r w:rsidR="00BA58B3" w:rsidRPr="00657D14">
        <w:rPr>
          <w:rFonts w:ascii="Times New Roman" w:hAnsi="Times New Roman" w:cs="Times New Roman"/>
          <w:sz w:val="24"/>
          <w:szCs w:val="24"/>
        </w:rPr>
        <w:t>.</w:t>
      </w:r>
      <w:r w:rsidR="00BA58B3" w:rsidRPr="00657D14">
        <w:rPr>
          <w:rFonts w:ascii="Times New Roman" w:hAnsi="Times New Roman" w:cs="Times New Roman"/>
          <w:sz w:val="24"/>
          <w:szCs w:val="24"/>
        </w:rPr>
        <w:tab/>
        <w:t>Расселение из аварийного жилья;</w:t>
      </w:r>
    </w:p>
    <w:p w14:paraId="1456C872" w14:textId="7001F9F8" w:rsidR="00BA58B3" w:rsidRPr="00657D14" w:rsidRDefault="002343E0" w:rsidP="00657D1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>3</w:t>
      </w:r>
      <w:r w:rsidR="00BA58B3" w:rsidRPr="00657D14">
        <w:rPr>
          <w:rFonts w:ascii="Times New Roman" w:hAnsi="Times New Roman" w:cs="Times New Roman"/>
          <w:sz w:val="24"/>
          <w:szCs w:val="24"/>
        </w:rPr>
        <w:t>.</w:t>
      </w:r>
      <w:r w:rsidR="00BA58B3" w:rsidRPr="00657D14">
        <w:rPr>
          <w:rFonts w:ascii="Times New Roman" w:hAnsi="Times New Roman" w:cs="Times New Roman"/>
          <w:sz w:val="24"/>
          <w:szCs w:val="24"/>
        </w:rPr>
        <w:tab/>
        <w:t xml:space="preserve">Корректность </w:t>
      </w:r>
      <w:r w:rsidRPr="00657D14">
        <w:rPr>
          <w:rFonts w:ascii="Times New Roman" w:hAnsi="Times New Roman" w:cs="Times New Roman"/>
          <w:sz w:val="24"/>
          <w:szCs w:val="24"/>
        </w:rPr>
        <w:t xml:space="preserve">и частота </w:t>
      </w:r>
      <w:r w:rsidR="00BA58B3" w:rsidRPr="00657D14">
        <w:rPr>
          <w:rFonts w:ascii="Times New Roman" w:hAnsi="Times New Roman" w:cs="Times New Roman"/>
          <w:sz w:val="24"/>
          <w:szCs w:val="24"/>
        </w:rPr>
        <w:t>обследования жилого фонда;</w:t>
      </w:r>
    </w:p>
    <w:p w14:paraId="258C8033" w14:textId="17AAA981" w:rsidR="00BA58B3" w:rsidRPr="00657D14" w:rsidRDefault="002343E0" w:rsidP="00657D1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>4</w:t>
      </w:r>
      <w:r w:rsidR="00BA58B3" w:rsidRPr="00657D14">
        <w:rPr>
          <w:rFonts w:ascii="Times New Roman" w:hAnsi="Times New Roman" w:cs="Times New Roman"/>
          <w:sz w:val="24"/>
          <w:szCs w:val="24"/>
        </w:rPr>
        <w:t>.</w:t>
      </w:r>
      <w:r w:rsidR="00BA58B3" w:rsidRPr="00657D14">
        <w:rPr>
          <w:rFonts w:ascii="Times New Roman" w:hAnsi="Times New Roman" w:cs="Times New Roman"/>
          <w:sz w:val="24"/>
          <w:szCs w:val="24"/>
        </w:rPr>
        <w:tab/>
        <w:t>Сметное ценообразование в строительстве в регионе;</w:t>
      </w:r>
    </w:p>
    <w:p w14:paraId="1A1EE857" w14:textId="61A214EC" w:rsidR="00BA58B3" w:rsidRPr="00657D14" w:rsidRDefault="002343E0" w:rsidP="00657D1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>5</w:t>
      </w:r>
      <w:r w:rsidR="00BA58B3" w:rsidRPr="00657D14">
        <w:rPr>
          <w:rFonts w:ascii="Times New Roman" w:hAnsi="Times New Roman" w:cs="Times New Roman"/>
          <w:sz w:val="24"/>
          <w:szCs w:val="24"/>
        </w:rPr>
        <w:t>.</w:t>
      </w:r>
      <w:r w:rsidR="00BA58B3" w:rsidRPr="00657D14">
        <w:rPr>
          <w:rFonts w:ascii="Times New Roman" w:hAnsi="Times New Roman" w:cs="Times New Roman"/>
          <w:sz w:val="24"/>
          <w:szCs w:val="24"/>
        </w:rPr>
        <w:tab/>
        <w:t>Дороговизна подключения строительных объектов к инженерным сетям;</w:t>
      </w:r>
    </w:p>
    <w:p w14:paraId="333A0ED3" w14:textId="63DBC549" w:rsidR="00BA58B3" w:rsidRPr="00657D14" w:rsidRDefault="002343E0" w:rsidP="00657D1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>6</w:t>
      </w:r>
      <w:r w:rsidR="00BA58B3" w:rsidRPr="00657D14">
        <w:rPr>
          <w:rFonts w:ascii="Times New Roman" w:hAnsi="Times New Roman" w:cs="Times New Roman"/>
          <w:sz w:val="24"/>
          <w:szCs w:val="24"/>
        </w:rPr>
        <w:t>.</w:t>
      </w:r>
      <w:r w:rsidR="00BA58B3" w:rsidRPr="00657D14">
        <w:rPr>
          <w:rFonts w:ascii="Times New Roman" w:hAnsi="Times New Roman" w:cs="Times New Roman"/>
          <w:sz w:val="24"/>
          <w:szCs w:val="24"/>
        </w:rPr>
        <w:tab/>
        <w:t>Этапы подготовки и проведения конкурса крупных строительных объектов;</w:t>
      </w:r>
    </w:p>
    <w:p w14:paraId="49BE81CE" w14:textId="782A42B3" w:rsidR="00BA58B3" w:rsidRPr="00657D14" w:rsidRDefault="002343E0" w:rsidP="00657D14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>7</w:t>
      </w:r>
      <w:r w:rsidR="00BA58B3" w:rsidRPr="00657D14">
        <w:rPr>
          <w:rFonts w:ascii="Times New Roman" w:hAnsi="Times New Roman" w:cs="Times New Roman"/>
          <w:sz w:val="24"/>
          <w:szCs w:val="24"/>
        </w:rPr>
        <w:t>.</w:t>
      </w:r>
      <w:r w:rsidR="00BA58B3" w:rsidRPr="00657D14">
        <w:rPr>
          <w:rFonts w:ascii="Times New Roman" w:hAnsi="Times New Roman" w:cs="Times New Roman"/>
          <w:sz w:val="24"/>
          <w:szCs w:val="24"/>
        </w:rPr>
        <w:tab/>
        <w:t xml:space="preserve">Подготовка кадров в строительной </w:t>
      </w:r>
      <w:r w:rsidR="00455B4A">
        <w:rPr>
          <w:rFonts w:ascii="Times New Roman" w:hAnsi="Times New Roman" w:cs="Times New Roman"/>
          <w:sz w:val="24"/>
          <w:szCs w:val="24"/>
        </w:rPr>
        <w:t>отрасли</w:t>
      </w:r>
      <w:r w:rsidR="00BA58B3" w:rsidRPr="00657D14">
        <w:rPr>
          <w:rFonts w:ascii="Times New Roman" w:hAnsi="Times New Roman" w:cs="Times New Roman"/>
          <w:sz w:val="24"/>
          <w:szCs w:val="24"/>
        </w:rPr>
        <w:t xml:space="preserve"> в регионе;</w:t>
      </w:r>
    </w:p>
    <w:p w14:paraId="644FF691" w14:textId="0E453746" w:rsidR="00BA58B3" w:rsidRPr="00657D14" w:rsidRDefault="00BA58B3" w:rsidP="00B00B78">
      <w:pPr>
        <w:pStyle w:val="a3"/>
        <w:spacing w:before="120" w:after="120"/>
        <w:ind w:left="107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663BF1" w14:textId="77777777" w:rsidR="00BA58B3" w:rsidRPr="00657D14" w:rsidRDefault="00BA58B3" w:rsidP="00B00B78">
      <w:pPr>
        <w:pStyle w:val="a3"/>
        <w:spacing w:before="120" w:after="120"/>
        <w:ind w:left="1070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73A3051" w14:textId="5874A0BF" w:rsidR="00FB6803" w:rsidRPr="00657D14" w:rsidRDefault="00FB6803" w:rsidP="00B00B7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>Деятельность ОЭС основывалась на мероприятиях, предусмотренных Планом работы, утвержденным на заседании ОЭС</w:t>
      </w:r>
      <w:r w:rsidR="00284C61" w:rsidRPr="00657D14">
        <w:rPr>
          <w:rFonts w:ascii="Times New Roman" w:hAnsi="Times New Roman" w:cs="Times New Roman"/>
          <w:sz w:val="24"/>
          <w:szCs w:val="24"/>
        </w:rPr>
        <w:t>, и на отдельных обращениях общественности, не требующих отлагательств.</w:t>
      </w:r>
    </w:p>
    <w:p w14:paraId="28905110" w14:textId="31F7D7E5" w:rsidR="00F6233B" w:rsidRPr="00657D14" w:rsidRDefault="00F6233B" w:rsidP="00B00B7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lastRenderedPageBreak/>
        <w:t xml:space="preserve">В целях организационного обеспечения ОЭС </w:t>
      </w:r>
      <w:r w:rsidR="00B00B78" w:rsidRPr="00657D14">
        <w:rPr>
          <w:rFonts w:ascii="Times New Roman" w:hAnsi="Times New Roman" w:cs="Times New Roman"/>
          <w:sz w:val="24"/>
          <w:szCs w:val="24"/>
        </w:rPr>
        <w:t xml:space="preserve">до </w:t>
      </w:r>
      <w:r w:rsidR="000A144E" w:rsidRPr="00657D14">
        <w:rPr>
          <w:rFonts w:ascii="Times New Roman" w:hAnsi="Times New Roman" w:cs="Times New Roman"/>
          <w:sz w:val="24"/>
          <w:szCs w:val="24"/>
        </w:rPr>
        <w:t>работает секретарь.</w:t>
      </w:r>
      <w:r w:rsidR="00B00B78" w:rsidRPr="00657D14">
        <w:rPr>
          <w:rFonts w:ascii="Times New Roman" w:hAnsi="Times New Roman" w:cs="Times New Roman"/>
          <w:sz w:val="24"/>
          <w:szCs w:val="24"/>
        </w:rPr>
        <w:t xml:space="preserve"> 28 сентября от секретаря поступило обращение о сложении с него полномочий, на текущий момент председатель совета не избран.</w:t>
      </w:r>
    </w:p>
    <w:p w14:paraId="10CBAB4C" w14:textId="0C223CE5" w:rsidR="000A144E" w:rsidRPr="00657D14" w:rsidRDefault="000A144E" w:rsidP="00B00B7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 xml:space="preserve">Работа Совета осуществляется посредством проведений очных заседаний ОЭС с возможностью дистанционного присутствия </w:t>
      </w:r>
      <w:r w:rsidR="00EB3DC1" w:rsidRPr="00657D14">
        <w:rPr>
          <w:rFonts w:ascii="Times New Roman" w:hAnsi="Times New Roman" w:cs="Times New Roman"/>
          <w:sz w:val="24"/>
          <w:szCs w:val="24"/>
        </w:rPr>
        <w:t>членами</w:t>
      </w:r>
      <w:r w:rsidRPr="00657D14">
        <w:rPr>
          <w:rFonts w:ascii="Times New Roman" w:hAnsi="Times New Roman" w:cs="Times New Roman"/>
          <w:sz w:val="24"/>
          <w:szCs w:val="24"/>
        </w:rPr>
        <w:t xml:space="preserve"> Совета, не имеющих возможности очно присутствовать. </w:t>
      </w:r>
    </w:p>
    <w:p w14:paraId="044B8746" w14:textId="58F528B7" w:rsidR="00EB3DC1" w:rsidRPr="00657D14" w:rsidRDefault="000A144E" w:rsidP="00B00B7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 xml:space="preserve">Итоги каждого заседания оформлялись протоколами, которые своевременно </w:t>
      </w:r>
      <w:r w:rsidR="00EB3DC1" w:rsidRPr="00657D14">
        <w:rPr>
          <w:rFonts w:ascii="Times New Roman" w:hAnsi="Times New Roman" w:cs="Times New Roman"/>
          <w:sz w:val="24"/>
          <w:szCs w:val="24"/>
        </w:rPr>
        <w:t>направлялись в Общественную Палату Камчатского края.</w:t>
      </w:r>
      <w:r w:rsidR="00DA6BDB" w:rsidRPr="00657D14">
        <w:rPr>
          <w:rFonts w:ascii="Times New Roman" w:hAnsi="Times New Roman" w:cs="Times New Roman"/>
          <w:sz w:val="24"/>
          <w:szCs w:val="24"/>
        </w:rPr>
        <w:t xml:space="preserve"> Информация о деятельности общественного совета (протоколы заседаний, план работ) размещена на сайте </w:t>
      </w:r>
      <w:r w:rsidR="0067528B" w:rsidRPr="00657D14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DA6BDB" w:rsidRPr="00657D14">
        <w:rPr>
          <w:rFonts w:ascii="Times New Roman" w:hAnsi="Times New Roman" w:cs="Times New Roman"/>
          <w:sz w:val="24"/>
          <w:szCs w:val="24"/>
        </w:rPr>
        <w:t xml:space="preserve">Камчатского края </w:t>
      </w:r>
      <w:r w:rsidR="0067528B" w:rsidRPr="00657D14">
        <w:rPr>
          <w:rFonts w:ascii="Times New Roman" w:hAnsi="Times New Roman" w:cs="Times New Roman"/>
          <w:sz w:val="24"/>
          <w:szCs w:val="24"/>
        </w:rPr>
        <w:t>(ссылка https://www.kamgov.ru/agpublic/obsestvennye-ekspertnye-sovety/protokoly-zasedanij-obsestvennyh-sovetov-v-kamcatskom-krae</w:t>
      </w:r>
      <w:r w:rsidR="000D0B0E" w:rsidRPr="00657D14">
        <w:rPr>
          <w:rFonts w:ascii="Times New Roman" w:hAnsi="Times New Roman" w:cs="Times New Roman"/>
          <w:sz w:val="24"/>
          <w:szCs w:val="24"/>
        </w:rPr>
        <w:t>)</w:t>
      </w:r>
      <w:r w:rsidR="00DA6BDB" w:rsidRPr="00657D14">
        <w:rPr>
          <w:rFonts w:ascii="Times New Roman" w:hAnsi="Times New Roman" w:cs="Times New Roman"/>
          <w:sz w:val="24"/>
          <w:szCs w:val="24"/>
        </w:rPr>
        <w:t>.</w:t>
      </w:r>
    </w:p>
    <w:p w14:paraId="4BF5B119" w14:textId="77777777" w:rsidR="00D1425C" w:rsidRPr="00657D14" w:rsidRDefault="00D1425C" w:rsidP="00B00B78">
      <w:pPr>
        <w:spacing w:before="120" w:after="120"/>
        <w:ind w:left="708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AA88A1" w14:textId="6E8A594C" w:rsidR="00EB3DC1" w:rsidRPr="00657D14" w:rsidRDefault="0089710C" w:rsidP="00B00B78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D14">
        <w:rPr>
          <w:rFonts w:ascii="Times New Roman" w:hAnsi="Times New Roman" w:cs="Times New Roman"/>
          <w:sz w:val="24"/>
          <w:szCs w:val="24"/>
          <w:u w:val="single"/>
        </w:rPr>
        <w:t>Статистические данные по работе ОЭС ЖКХ</w:t>
      </w:r>
    </w:p>
    <w:p w14:paraId="4C90BD9B" w14:textId="77777777" w:rsidR="00A056F8" w:rsidRPr="00657D14" w:rsidRDefault="00A056F8" w:rsidP="00B00B78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  <w:u w:val="single"/>
        </w:rPr>
      </w:pPr>
    </w:p>
    <w:p w14:paraId="4ABE6954" w14:textId="1D7E515C" w:rsidR="0089710C" w:rsidRPr="00657D14" w:rsidRDefault="0089710C" w:rsidP="00B00B7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>В рамках основной деятельности работа ОЭС характеризуется следующими показателями:</w:t>
      </w:r>
    </w:p>
    <w:tbl>
      <w:tblPr>
        <w:tblStyle w:val="a4"/>
        <w:tblW w:w="8033" w:type="dxa"/>
        <w:tblLook w:val="04A0" w:firstRow="1" w:lastRow="0" w:firstColumn="1" w:lastColumn="0" w:noHBand="0" w:noVBand="1"/>
      </w:tblPr>
      <w:tblGrid>
        <w:gridCol w:w="6516"/>
        <w:gridCol w:w="1517"/>
      </w:tblGrid>
      <w:tr w:rsidR="00B00B78" w:rsidRPr="00657D14" w14:paraId="5D0A0020" w14:textId="77777777" w:rsidTr="00657D14">
        <w:tc>
          <w:tcPr>
            <w:tcW w:w="6516" w:type="dxa"/>
          </w:tcPr>
          <w:p w14:paraId="05DBA026" w14:textId="77777777" w:rsidR="00B00B78" w:rsidRPr="00657D14" w:rsidRDefault="00B00B78" w:rsidP="00657D1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14:paraId="39145B94" w14:textId="77777777" w:rsidR="00B00B78" w:rsidRPr="00657D14" w:rsidRDefault="00B00B78" w:rsidP="00657D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D1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B00B78" w:rsidRPr="00657D14" w14:paraId="48D04E91" w14:textId="77777777" w:rsidTr="00657D14">
        <w:tc>
          <w:tcPr>
            <w:tcW w:w="6516" w:type="dxa"/>
          </w:tcPr>
          <w:p w14:paraId="63B3B0C7" w14:textId="77777777" w:rsidR="00B00B78" w:rsidRPr="00657D14" w:rsidRDefault="00B00B78" w:rsidP="00657D1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14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1517" w:type="dxa"/>
          </w:tcPr>
          <w:p w14:paraId="090CBD8C" w14:textId="3467AE62" w:rsidR="00B00B78" w:rsidRPr="00657D14" w:rsidRDefault="00657D14" w:rsidP="00657D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B78" w:rsidRPr="00657D14" w14:paraId="62176391" w14:textId="77777777" w:rsidTr="00657D14">
        <w:tc>
          <w:tcPr>
            <w:tcW w:w="6516" w:type="dxa"/>
          </w:tcPr>
          <w:p w14:paraId="7A62FF0B" w14:textId="77777777" w:rsidR="00B00B78" w:rsidRPr="00657D14" w:rsidRDefault="00B00B78" w:rsidP="00657D1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14">
              <w:rPr>
                <w:rFonts w:ascii="Times New Roman" w:hAnsi="Times New Roman" w:cs="Times New Roman"/>
                <w:sz w:val="24"/>
                <w:szCs w:val="24"/>
              </w:rPr>
              <w:t>Количество рассмотренных вопросов на заседаниях</w:t>
            </w:r>
          </w:p>
        </w:tc>
        <w:tc>
          <w:tcPr>
            <w:tcW w:w="1517" w:type="dxa"/>
          </w:tcPr>
          <w:p w14:paraId="03CCC7BE" w14:textId="449E74A5" w:rsidR="00B00B78" w:rsidRPr="00657D14" w:rsidRDefault="00657D14" w:rsidP="00657D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00B78" w:rsidRPr="00657D14" w14:paraId="67961164" w14:textId="77777777" w:rsidTr="00657D14">
        <w:tc>
          <w:tcPr>
            <w:tcW w:w="6516" w:type="dxa"/>
          </w:tcPr>
          <w:p w14:paraId="36539D93" w14:textId="77777777" w:rsidR="00B00B78" w:rsidRPr="00657D14" w:rsidRDefault="00B00B78" w:rsidP="00657D1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14">
              <w:rPr>
                <w:rFonts w:ascii="Times New Roman" w:hAnsi="Times New Roman" w:cs="Times New Roman"/>
                <w:sz w:val="24"/>
                <w:szCs w:val="24"/>
              </w:rPr>
              <w:t>Количество протокольных решений</w:t>
            </w:r>
          </w:p>
        </w:tc>
        <w:tc>
          <w:tcPr>
            <w:tcW w:w="1517" w:type="dxa"/>
          </w:tcPr>
          <w:p w14:paraId="7371960B" w14:textId="7376C7E9" w:rsidR="00B00B78" w:rsidRPr="00657D14" w:rsidRDefault="00657D14" w:rsidP="00657D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0B78" w:rsidRPr="00657D14" w14:paraId="1AC9CB01" w14:textId="77777777" w:rsidTr="00657D14">
        <w:tc>
          <w:tcPr>
            <w:tcW w:w="6516" w:type="dxa"/>
          </w:tcPr>
          <w:p w14:paraId="03260AAA" w14:textId="77777777" w:rsidR="00B00B78" w:rsidRPr="00657D14" w:rsidRDefault="00B00B78" w:rsidP="00657D14">
            <w:pPr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D14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протокольных решений</w:t>
            </w:r>
          </w:p>
        </w:tc>
        <w:tc>
          <w:tcPr>
            <w:tcW w:w="1517" w:type="dxa"/>
          </w:tcPr>
          <w:p w14:paraId="02A54EB9" w14:textId="6B47CE86" w:rsidR="00B00B78" w:rsidRPr="00657D14" w:rsidRDefault="00657D14" w:rsidP="00657D14">
            <w:pPr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435B77B2" w14:textId="77777777" w:rsidR="000516D9" w:rsidRPr="00657D14" w:rsidRDefault="000516D9" w:rsidP="00B00B78">
      <w:pPr>
        <w:pStyle w:val="a3"/>
        <w:spacing w:before="120" w:after="120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14:paraId="21A75706" w14:textId="77777777" w:rsidR="0067528B" w:rsidRPr="00657D14" w:rsidRDefault="0067528B" w:rsidP="00B00B78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CB1BC9C" w14:textId="5027CB19" w:rsidR="00DA6BDB" w:rsidRPr="00657D14" w:rsidRDefault="00DA6BDB" w:rsidP="00B00B78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7D14">
        <w:rPr>
          <w:rFonts w:ascii="Times New Roman" w:hAnsi="Times New Roman" w:cs="Times New Roman"/>
          <w:sz w:val="24"/>
          <w:szCs w:val="24"/>
          <w:u w:val="single"/>
        </w:rPr>
        <w:t>Предложения по улучшению работы ОЭС по ЖКХ на 2022 год</w:t>
      </w:r>
    </w:p>
    <w:p w14:paraId="07BC1D1F" w14:textId="77777777" w:rsidR="00DA6BDB" w:rsidRPr="00657D14" w:rsidRDefault="00DA6BDB" w:rsidP="00B00B78">
      <w:pPr>
        <w:pStyle w:val="a3"/>
        <w:spacing w:before="120" w:after="12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B5F714" w14:textId="581393BF" w:rsidR="000F03C9" w:rsidRPr="00657D14" w:rsidRDefault="000F03C9" w:rsidP="00B00B7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57D14">
        <w:rPr>
          <w:rFonts w:ascii="Times New Roman" w:hAnsi="Times New Roman" w:cs="Times New Roman"/>
          <w:sz w:val="24"/>
          <w:szCs w:val="24"/>
        </w:rPr>
        <w:t>ОЭСы</w:t>
      </w:r>
      <w:proofErr w:type="spellEnd"/>
      <w:r w:rsidRPr="00657D14">
        <w:rPr>
          <w:rFonts w:ascii="Times New Roman" w:hAnsi="Times New Roman" w:cs="Times New Roman"/>
          <w:sz w:val="24"/>
          <w:szCs w:val="24"/>
        </w:rPr>
        <w:t xml:space="preserve"> созданы в полном соответствии с Постановлением </w:t>
      </w:r>
      <w:r w:rsidR="000E5387" w:rsidRPr="00657D14">
        <w:rPr>
          <w:rFonts w:ascii="Times New Roman" w:hAnsi="Times New Roman" w:cs="Times New Roman"/>
          <w:sz w:val="24"/>
          <w:szCs w:val="24"/>
        </w:rPr>
        <w:t>Губернатора Камчатского края с целью и для</w:t>
      </w:r>
      <w:r w:rsidRPr="00657D14">
        <w:rPr>
          <w:rFonts w:ascii="Times New Roman" w:hAnsi="Times New Roman" w:cs="Times New Roman"/>
          <w:sz w:val="24"/>
          <w:szCs w:val="24"/>
        </w:rPr>
        <w:t xml:space="preserve"> повышения </w:t>
      </w:r>
      <w:r w:rsidRPr="00657D14">
        <w:rPr>
          <w:rFonts w:ascii="Times New Roman" w:hAnsi="Times New Roman" w:cs="Times New Roman"/>
          <w:sz w:val="24"/>
          <w:szCs w:val="24"/>
          <w:u w:val="single"/>
        </w:rPr>
        <w:t>эффективности взаимодействия</w:t>
      </w:r>
      <w:r w:rsidRPr="00657D14">
        <w:rPr>
          <w:rFonts w:ascii="Times New Roman" w:hAnsi="Times New Roman" w:cs="Times New Roman"/>
          <w:sz w:val="24"/>
          <w:szCs w:val="24"/>
        </w:rPr>
        <w:t xml:space="preserve"> гражданского общества</w:t>
      </w:r>
      <w:r w:rsidR="0078127D" w:rsidRPr="00657D14">
        <w:rPr>
          <w:rFonts w:ascii="Times New Roman" w:hAnsi="Times New Roman" w:cs="Times New Roman"/>
          <w:sz w:val="24"/>
          <w:szCs w:val="24"/>
        </w:rPr>
        <w:t>, профессиональных экспертов</w:t>
      </w:r>
      <w:r w:rsidRPr="00657D14">
        <w:rPr>
          <w:rFonts w:ascii="Times New Roman" w:hAnsi="Times New Roman" w:cs="Times New Roman"/>
          <w:sz w:val="24"/>
          <w:szCs w:val="24"/>
        </w:rPr>
        <w:t xml:space="preserve"> и предпринимательского сообщества </w:t>
      </w:r>
      <w:r w:rsidR="000E5387" w:rsidRPr="00657D14">
        <w:rPr>
          <w:rFonts w:ascii="Times New Roman" w:hAnsi="Times New Roman" w:cs="Times New Roman"/>
          <w:sz w:val="24"/>
          <w:szCs w:val="24"/>
        </w:rPr>
        <w:t>с Губернатором и с представителями</w:t>
      </w:r>
      <w:r w:rsidR="00EF1A55" w:rsidRPr="00657D14">
        <w:rPr>
          <w:rFonts w:ascii="Times New Roman" w:hAnsi="Times New Roman" w:cs="Times New Roman"/>
          <w:sz w:val="24"/>
          <w:szCs w:val="24"/>
        </w:rPr>
        <w:t xml:space="preserve"> исполнительными органами государственной власти</w:t>
      </w:r>
      <w:r w:rsidR="000E5387" w:rsidRPr="00657D14">
        <w:rPr>
          <w:rFonts w:ascii="Times New Roman" w:hAnsi="Times New Roman" w:cs="Times New Roman"/>
          <w:sz w:val="24"/>
          <w:szCs w:val="24"/>
        </w:rPr>
        <w:t xml:space="preserve"> Правительства Камчатского края,</w:t>
      </w:r>
      <w:r w:rsidRPr="00657D14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78127D" w:rsidRPr="00657D14">
        <w:rPr>
          <w:rFonts w:ascii="Times New Roman" w:hAnsi="Times New Roman" w:cs="Times New Roman"/>
          <w:sz w:val="24"/>
          <w:szCs w:val="24"/>
        </w:rPr>
        <w:t xml:space="preserve"> прямой</w:t>
      </w:r>
      <w:r w:rsidR="001B7E0A" w:rsidRPr="00657D14">
        <w:rPr>
          <w:rFonts w:ascii="Times New Roman" w:hAnsi="Times New Roman" w:cs="Times New Roman"/>
          <w:sz w:val="24"/>
          <w:szCs w:val="24"/>
        </w:rPr>
        <w:t>, личной</w:t>
      </w:r>
      <w:r w:rsidRPr="00657D14">
        <w:rPr>
          <w:rFonts w:ascii="Times New Roman" w:hAnsi="Times New Roman" w:cs="Times New Roman"/>
          <w:sz w:val="24"/>
          <w:szCs w:val="24"/>
        </w:rPr>
        <w:t xml:space="preserve"> </w:t>
      </w:r>
      <w:r w:rsidRPr="00657D14">
        <w:rPr>
          <w:rFonts w:ascii="Times New Roman" w:hAnsi="Times New Roman" w:cs="Times New Roman"/>
          <w:b/>
          <w:sz w:val="24"/>
          <w:szCs w:val="24"/>
          <w:u w:val="single"/>
        </w:rPr>
        <w:t>«обратной связью»</w:t>
      </w:r>
      <w:r w:rsidRPr="00657D14">
        <w:rPr>
          <w:rFonts w:ascii="Times New Roman" w:hAnsi="Times New Roman" w:cs="Times New Roman"/>
          <w:sz w:val="24"/>
          <w:szCs w:val="24"/>
        </w:rPr>
        <w:t xml:space="preserve"> Губернатора в системе государственного управления регионом</w:t>
      </w:r>
      <w:r w:rsidR="00997101" w:rsidRPr="00657D14">
        <w:rPr>
          <w:rFonts w:ascii="Times New Roman" w:hAnsi="Times New Roman" w:cs="Times New Roman"/>
          <w:sz w:val="24"/>
          <w:szCs w:val="24"/>
        </w:rPr>
        <w:t xml:space="preserve"> в интересах гражданского общества жителей Камчатского края</w:t>
      </w:r>
      <w:r w:rsidR="00157214" w:rsidRPr="00657D14">
        <w:rPr>
          <w:rFonts w:ascii="Times New Roman" w:hAnsi="Times New Roman" w:cs="Times New Roman"/>
          <w:sz w:val="24"/>
          <w:szCs w:val="24"/>
        </w:rPr>
        <w:t xml:space="preserve"> и федерального центра</w:t>
      </w:r>
      <w:r w:rsidRPr="00657D14">
        <w:rPr>
          <w:rFonts w:ascii="Times New Roman" w:hAnsi="Times New Roman" w:cs="Times New Roman"/>
          <w:sz w:val="24"/>
          <w:szCs w:val="24"/>
        </w:rPr>
        <w:t>.</w:t>
      </w:r>
      <w:r w:rsidR="00455B4A">
        <w:rPr>
          <w:rFonts w:ascii="Times New Roman" w:hAnsi="Times New Roman" w:cs="Times New Roman"/>
          <w:sz w:val="24"/>
          <w:szCs w:val="24"/>
        </w:rPr>
        <w:t xml:space="preserve"> В связи с вышеуказанными обстоятельствами члены совета просят Губернатора Камчатского края предложить приоритетные направления работы либо наиболее важные вопросы для обсуждения, а также по возможности указать, какие общественные мероприятия по темам, касающимся работы совета, планируются в ближайшее время.</w:t>
      </w:r>
    </w:p>
    <w:p w14:paraId="0A59E49E" w14:textId="0E3153BB" w:rsidR="00E37887" w:rsidRPr="00657D14" w:rsidRDefault="00E37887" w:rsidP="00B00B7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 xml:space="preserve">Члены ОЭС по в предстоящий 2022 год хотели бы поучаствовать в формировании Стратегии развития региона в вопросах </w:t>
      </w:r>
      <w:r w:rsidR="00657D14">
        <w:rPr>
          <w:rFonts w:ascii="Times New Roman" w:hAnsi="Times New Roman" w:cs="Times New Roman"/>
          <w:sz w:val="24"/>
          <w:szCs w:val="24"/>
        </w:rPr>
        <w:t>строительства и благоустройства</w:t>
      </w:r>
      <w:r w:rsidRPr="00657D14">
        <w:rPr>
          <w:rFonts w:ascii="Times New Roman" w:hAnsi="Times New Roman" w:cs="Times New Roman"/>
          <w:sz w:val="24"/>
          <w:szCs w:val="24"/>
        </w:rPr>
        <w:t xml:space="preserve">, скоординировать мнение гражданского общества и исполнительной власти региона в этом вопросе. В связи </w:t>
      </w:r>
      <w:r w:rsidRPr="00657D14">
        <w:rPr>
          <w:rFonts w:ascii="Times New Roman" w:hAnsi="Times New Roman" w:cs="Times New Roman"/>
          <w:sz w:val="24"/>
          <w:szCs w:val="24"/>
        </w:rPr>
        <w:lastRenderedPageBreak/>
        <w:t>с этим, членам Совета хотелось бы поучаствовать в Стратегической Сессии по</w:t>
      </w:r>
      <w:r w:rsidR="00EF1A55" w:rsidRPr="00657D14">
        <w:rPr>
          <w:rFonts w:ascii="Times New Roman" w:hAnsi="Times New Roman" w:cs="Times New Roman"/>
          <w:sz w:val="24"/>
          <w:szCs w:val="24"/>
        </w:rPr>
        <w:t xml:space="preserve"> формированию стратегии развития отрасли.</w:t>
      </w:r>
      <w:r w:rsidR="004868D8" w:rsidRPr="00657D14">
        <w:rPr>
          <w:rFonts w:ascii="Times New Roman" w:hAnsi="Times New Roman" w:cs="Times New Roman"/>
          <w:sz w:val="24"/>
          <w:szCs w:val="24"/>
        </w:rPr>
        <w:t xml:space="preserve"> Члены Совета видят пользу от проведения совместных совещаний и круглых столов со смежными ОЭС, такими как ОЭС по энергетике и ОЭС по </w:t>
      </w:r>
      <w:r w:rsidR="00657D14">
        <w:rPr>
          <w:rFonts w:ascii="Times New Roman" w:hAnsi="Times New Roman" w:cs="Times New Roman"/>
          <w:sz w:val="24"/>
          <w:szCs w:val="24"/>
        </w:rPr>
        <w:t>ЖКХ</w:t>
      </w:r>
      <w:r w:rsidR="004868D8" w:rsidRPr="00657D14">
        <w:rPr>
          <w:rFonts w:ascii="Times New Roman" w:hAnsi="Times New Roman" w:cs="Times New Roman"/>
          <w:sz w:val="24"/>
          <w:szCs w:val="24"/>
        </w:rPr>
        <w:t>, а также в участии членов Совета в Координационном Совете при Губернаторе по ключевым вопросам Стратегии развития региона.</w:t>
      </w:r>
    </w:p>
    <w:p w14:paraId="514CE9D3" w14:textId="6FB3B6C4" w:rsidR="00EF1A55" w:rsidRPr="00657D14" w:rsidRDefault="00EF1A55" w:rsidP="00B00B7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>Также, хотелось бы улучшить о</w:t>
      </w:r>
      <w:r w:rsidR="004868D8" w:rsidRPr="00657D14">
        <w:rPr>
          <w:rFonts w:ascii="Times New Roman" w:hAnsi="Times New Roman" w:cs="Times New Roman"/>
          <w:sz w:val="24"/>
          <w:szCs w:val="24"/>
        </w:rPr>
        <w:t xml:space="preserve">рганизационную составляющую работы Совета в проведении заседаний: работу с координаторами Советов и профильным министерством, помощь в </w:t>
      </w:r>
      <w:r w:rsidR="00657D14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4868D8" w:rsidRPr="00657D14">
        <w:rPr>
          <w:rFonts w:ascii="Times New Roman" w:hAnsi="Times New Roman" w:cs="Times New Roman"/>
          <w:sz w:val="24"/>
          <w:szCs w:val="24"/>
        </w:rPr>
        <w:t>проведении заседаний Совета и т.д.</w:t>
      </w:r>
    </w:p>
    <w:p w14:paraId="2A98ADB2" w14:textId="7FC19A40" w:rsidR="00EF1A55" w:rsidRPr="00657D14" w:rsidRDefault="00EF1A55" w:rsidP="00B00B7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>На 2022 год в ОЭС намечены новые цели, запланировано укрепление положительной практики прошедшего года работы Совета, а также предыдущих профильных Советов, расширение влияния общественного Совета как органа общественного регулирования.</w:t>
      </w:r>
      <w:r w:rsidR="004868D8" w:rsidRPr="00657D14">
        <w:rPr>
          <w:rFonts w:ascii="Times New Roman" w:hAnsi="Times New Roman" w:cs="Times New Roman"/>
          <w:sz w:val="24"/>
          <w:szCs w:val="24"/>
        </w:rPr>
        <w:t xml:space="preserve"> Члены ОЭС хотели бы сделать реальный вклад своей общественной деятельностью </w:t>
      </w:r>
      <w:r w:rsidR="000D0B0E" w:rsidRPr="00657D14">
        <w:rPr>
          <w:rFonts w:ascii="Times New Roman" w:hAnsi="Times New Roman" w:cs="Times New Roman"/>
          <w:sz w:val="24"/>
          <w:szCs w:val="24"/>
        </w:rPr>
        <w:t xml:space="preserve">в улучшение жизни </w:t>
      </w:r>
      <w:r w:rsidR="004868D8" w:rsidRPr="00657D14">
        <w:rPr>
          <w:rFonts w:ascii="Times New Roman" w:hAnsi="Times New Roman" w:cs="Times New Roman"/>
          <w:sz w:val="24"/>
          <w:szCs w:val="24"/>
        </w:rPr>
        <w:t>жителей края</w:t>
      </w:r>
      <w:r w:rsidR="000D0B0E" w:rsidRPr="00657D14">
        <w:rPr>
          <w:rFonts w:ascii="Times New Roman" w:hAnsi="Times New Roman" w:cs="Times New Roman"/>
          <w:sz w:val="24"/>
          <w:szCs w:val="24"/>
        </w:rPr>
        <w:t>, но без полного взаимодействия с органами исполнительной власти считаем это невозможным.</w:t>
      </w:r>
    </w:p>
    <w:p w14:paraId="1A46D061" w14:textId="77777777" w:rsidR="000516D9" w:rsidRPr="00657D14" w:rsidRDefault="000516D9" w:rsidP="00B00B78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FD6774" w14:textId="6FB4735E" w:rsidR="000516D9" w:rsidRPr="00657D14" w:rsidRDefault="000516D9" w:rsidP="00657D14">
      <w:pPr>
        <w:tabs>
          <w:tab w:val="left" w:pos="7088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D14">
        <w:rPr>
          <w:rFonts w:ascii="Times New Roman" w:hAnsi="Times New Roman" w:cs="Times New Roman"/>
          <w:sz w:val="24"/>
          <w:szCs w:val="24"/>
        </w:rPr>
        <w:t>Председатель ОЭС</w:t>
      </w:r>
      <w:r w:rsidRPr="00657D14">
        <w:rPr>
          <w:rFonts w:ascii="Times New Roman" w:hAnsi="Times New Roman" w:cs="Times New Roman"/>
          <w:sz w:val="24"/>
          <w:szCs w:val="24"/>
        </w:rPr>
        <w:tab/>
      </w:r>
      <w:r w:rsidRPr="00657D14">
        <w:rPr>
          <w:rFonts w:ascii="Times New Roman" w:hAnsi="Times New Roman" w:cs="Times New Roman"/>
          <w:sz w:val="24"/>
          <w:szCs w:val="24"/>
        </w:rPr>
        <w:tab/>
      </w:r>
      <w:r w:rsidRPr="00657D14">
        <w:rPr>
          <w:rFonts w:ascii="Times New Roman" w:hAnsi="Times New Roman" w:cs="Times New Roman"/>
          <w:sz w:val="24"/>
          <w:szCs w:val="24"/>
        </w:rPr>
        <w:tab/>
      </w:r>
      <w:r w:rsidRPr="00657D14">
        <w:rPr>
          <w:rFonts w:ascii="Times New Roman" w:hAnsi="Times New Roman" w:cs="Times New Roman"/>
          <w:sz w:val="24"/>
          <w:szCs w:val="24"/>
        </w:rPr>
        <w:tab/>
      </w:r>
      <w:r w:rsidR="00657D14">
        <w:rPr>
          <w:rFonts w:ascii="Times New Roman" w:hAnsi="Times New Roman" w:cs="Times New Roman"/>
          <w:sz w:val="24"/>
          <w:szCs w:val="24"/>
        </w:rPr>
        <w:t>Захарченко И.В.</w:t>
      </w:r>
    </w:p>
    <w:sectPr w:rsidR="000516D9" w:rsidRPr="00657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163A"/>
    <w:multiLevelType w:val="hybridMultilevel"/>
    <w:tmpl w:val="83C24E2C"/>
    <w:lvl w:ilvl="0" w:tplc="44EC79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330F94"/>
    <w:multiLevelType w:val="hybridMultilevel"/>
    <w:tmpl w:val="2B56D9BE"/>
    <w:lvl w:ilvl="0" w:tplc="F118AA5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23F2492"/>
    <w:multiLevelType w:val="hybridMultilevel"/>
    <w:tmpl w:val="1CEA7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120CC"/>
    <w:multiLevelType w:val="hybridMultilevel"/>
    <w:tmpl w:val="D1380CB6"/>
    <w:lvl w:ilvl="0" w:tplc="376EEC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9625EE"/>
    <w:multiLevelType w:val="hybridMultilevel"/>
    <w:tmpl w:val="DD9662F4"/>
    <w:lvl w:ilvl="0" w:tplc="9D4E6A6C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19370AB"/>
    <w:multiLevelType w:val="hybridMultilevel"/>
    <w:tmpl w:val="F2C4EE92"/>
    <w:lvl w:ilvl="0" w:tplc="0DFCD64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D9332F6"/>
    <w:multiLevelType w:val="hybridMultilevel"/>
    <w:tmpl w:val="EFB0F9A2"/>
    <w:lvl w:ilvl="0" w:tplc="4814A694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C72C76"/>
    <w:multiLevelType w:val="hybridMultilevel"/>
    <w:tmpl w:val="F0E4E9AA"/>
    <w:lvl w:ilvl="0" w:tplc="1E96B3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E243C6"/>
    <w:multiLevelType w:val="hybridMultilevel"/>
    <w:tmpl w:val="94642B1E"/>
    <w:lvl w:ilvl="0" w:tplc="A60CA90A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388"/>
    <w:rsid w:val="000516D9"/>
    <w:rsid w:val="000A144E"/>
    <w:rsid w:val="000B42E4"/>
    <w:rsid w:val="000D0B0E"/>
    <w:rsid w:val="000E5387"/>
    <w:rsid w:val="000F03C9"/>
    <w:rsid w:val="000F49FA"/>
    <w:rsid w:val="00123DD5"/>
    <w:rsid w:val="001428C7"/>
    <w:rsid w:val="00157214"/>
    <w:rsid w:val="00186D5B"/>
    <w:rsid w:val="001B7E0A"/>
    <w:rsid w:val="002067F1"/>
    <w:rsid w:val="002343E0"/>
    <w:rsid w:val="0026246B"/>
    <w:rsid w:val="00284C61"/>
    <w:rsid w:val="002906DF"/>
    <w:rsid w:val="002D0A58"/>
    <w:rsid w:val="002F456D"/>
    <w:rsid w:val="0032085C"/>
    <w:rsid w:val="00380FA3"/>
    <w:rsid w:val="003B1066"/>
    <w:rsid w:val="0043338C"/>
    <w:rsid w:val="00455B4A"/>
    <w:rsid w:val="0048536F"/>
    <w:rsid w:val="004868D8"/>
    <w:rsid w:val="00490A19"/>
    <w:rsid w:val="004921DE"/>
    <w:rsid w:val="005005BF"/>
    <w:rsid w:val="005370DA"/>
    <w:rsid w:val="005B15D3"/>
    <w:rsid w:val="005C1476"/>
    <w:rsid w:val="005F1635"/>
    <w:rsid w:val="00657D14"/>
    <w:rsid w:val="0067528B"/>
    <w:rsid w:val="00723468"/>
    <w:rsid w:val="00780ECF"/>
    <w:rsid w:val="0078127D"/>
    <w:rsid w:val="00784CB2"/>
    <w:rsid w:val="00826C35"/>
    <w:rsid w:val="0085490F"/>
    <w:rsid w:val="0089710C"/>
    <w:rsid w:val="008B3503"/>
    <w:rsid w:val="008C70A1"/>
    <w:rsid w:val="00990CB0"/>
    <w:rsid w:val="00997101"/>
    <w:rsid w:val="009B0388"/>
    <w:rsid w:val="009E7EC2"/>
    <w:rsid w:val="00A056F8"/>
    <w:rsid w:val="00A126E4"/>
    <w:rsid w:val="00A454B2"/>
    <w:rsid w:val="00A96028"/>
    <w:rsid w:val="00AC6D62"/>
    <w:rsid w:val="00B00B78"/>
    <w:rsid w:val="00B34562"/>
    <w:rsid w:val="00B42E21"/>
    <w:rsid w:val="00B67AB6"/>
    <w:rsid w:val="00B7594C"/>
    <w:rsid w:val="00B83D3A"/>
    <w:rsid w:val="00BA58B3"/>
    <w:rsid w:val="00BB6E2C"/>
    <w:rsid w:val="00BC06A2"/>
    <w:rsid w:val="00BD1CB3"/>
    <w:rsid w:val="00BE77C6"/>
    <w:rsid w:val="00C437F0"/>
    <w:rsid w:val="00C54468"/>
    <w:rsid w:val="00C73179"/>
    <w:rsid w:val="00CF54D1"/>
    <w:rsid w:val="00D00DB4"/>
    <w:rsid w:val="00D1425C"/>
    <w:rsid w:val="00D56781"/>
    <w:rsid w:val="00DA0BC9"/>
    <w:rsid w:val="00DA6BDB"/>
    <w:rsid w:val="00DB534D"/>
    <w:rsid w:val="00DF01D2"/>
    <w:rsid w:val="00DF12B4"/>
    <w:rsid w:val="00E37887"/>
    <w:rsid w:val="00E75C5F"/>
    <w:rsid w:val="00E84FFA"/>
    <w:rsid w:val="00EB04F9"/>
    <w:rsid w:val="00EB3DC1"/>
    <w:rsid w:val="00EB5A6F"/>
    <w:rsid w:val="00EC5231"/>
    <w:rsid w:val="00EC5E30"/>
    <w:rsid w:val="00EF1A55"/>
    <w:rsid w:val="00F0464E"/>
    <w:rsid w:val="00F05EA4"/>
    <w:rsid w:val="00F21279"/>
    <w:rsid w:val="00F21E4D"/>
    <w:rsid w:val="00F26A53"/>
    <w:rsid w:val="00F55570"/>
    <w:rsid w:val="00F6233B"/>
    <w:rsid w:val="00FB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196FC"/>
  <w15:docId w15:val="{E8C110FF-06B1-4A72-88C4-471D98586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79"/>
    <w:pPr>
      <w:ind w:left="720"/>
      <w:contextualSpacing/>
    </w:pPr>
  </w:style>
  <w:style w:type="table" w:styleId="a4">
    <w:name w:val="Table Grid"/>
    <w:basedOn w:val="a1"/>
    <w:uiPriority w:val="59"/>
    <w:unhideWhenUsed/>
    <w:rsid w:val="0050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FB68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511D3-6D65-4525-9A0A-A9B5D16A4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Борисович</dc:creator>
  <cp:keywords/>
  <dc:description/>
  <cp:lastModifiedBy>Палата Уполномоченных</cp:lastModifiedBy>
  <cp:revision>4</cp:revision>
  <dcterms:created xsi:type="dcterms:W3CDTF">2022-01-27T03:34:00Z</dcterms:created>
  <dcterms:modified xsi:type="dcterms:W3CDTF">2022-05-18T23:50:00Z</dcterms:modified>
</cp:coreProperties>
</file>